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05462437"/>
      <w:bookmarkStart w:id="1" w:name="_Toc205462667"/>
      <w:bookmarkStart w:id="2" w:name="_Toc385242987"/>
      <w:bookmarkStart w:id="3" w:name="_Toc385243081"/>
      <w:bookmarkStart w:id="4" w:name="_Toc411858750"/>
      <w:bookmarkStart w:id="5" w:name="_Toc192675725"/>
      <w:bookmarkStart w:id="6" w:name="_Toc23845686"/>
      <w:bookmarkStart w:id="7" w:name="_Toc28415627"/>
      <w:bookmarkStart w:id="8" w:name="_Toc107029297"/>
      <w:bookmarkStart w:id="9" w:name="_Toc165210153"/>
      <w:bookmarkStart w:id="10" w:name="_Toc23845684"/>
      <w:bookmarkStart w:id="11" w:name="_Toc28415626"/>
      <w:bookmarkStart w:id="12" w:name="_Toc107029296"/>
      <w:bookmarkStart w:id="13" w:name="_Toc165210152"/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B04B0">
        <w:rPr>
          <w:rFonts w:ascii="Times New Roman" w:hAnsi="Times New Roman" w:cs="Times New Roman"/>
          <w:color w:val="auto"/>
          <w:sz w:val="24"/>
          <w:szCs w:val="24"/>
        </w:rPr>
        <w:t>ОПИСАНИЕ</w:t>
      </w:r>
      <w:r w:rsidR="00426D7C">
        <w:rPr>
          <w:rFonts w:ascii="Times New Roman" w:hAnsi="Times New Roman" w:cs="Times New Roman"/>
          <w:color w:val="auto"/>
          <w:sz w:val="24"/>
          <w:szCs w:val="24"/>
        </w:rPr>
        <w:t xml:space="preserve"> ФУНКЦИОНАЛЬНЫХ ХАРАКТЕРИСТИК</w:t>
      </w:r>
      <w:r w:rsidRPr="00CB04B0">
        <w:rPr>
          <w:rFonts w:ascii="Times New Roman" w:hAnsi="Times New Roman" w:cs="Times New Roman"/>
          <w:color w:val="auto"/>
          <w:sz w:val="24"/>
          <w:szCs w:val="24"/>
        </w:rPr>
        <w:t xml:space="preserve"> ПРОГРАММНОГО ПРОДУКТА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E419F" w:rsidRP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color w:val="auto"/>
          <w:sz w:val="24"/>
          <w:szCs w:val="24"/>
        </w:rPr>
        <w:t xml:space="preserve">SITEX </w:t>
      </w:r>
      <w:r w:rsidR="00C269AA">
        <w:rPr>
          <w:rFonts w:ascii="Times New Roman" w:hAnsi="Times New Roman" w:cs="Times New Roman"/>
          <w:color w:val="auto"/>
          <w:sz w:val="24"/>
          <w:szCs w:val="24"/>
        </w:rPr>
        <w:t>МОДУ</w:t>
      </w:r>
      <w:bookmarkStart w:id="14" w:name="_GoBack"/>
      <w:bookmarkEnd w:id="14"/>
      <w:r w:rsidR="00C269AA">
        <w:rPr>
          <w:rFonts w:ascii="Times New Roman" w:hAnsi="Times New Roman" w:cs="Times New Roman"/>
          <w:color w:val="auto"/>
          <w:sz w:val="24"/>
          <w:szCs w:val="24"/>
        </w:rPr>
        <w:t>ЛЬ ИНТЕГРАЦИИ</w:t>
      </w:r>
    </w:p>
    <w:p w:rsidR="004D1A5A" w:rsidRPr="00CB04B0" w:rsidRDefault="004D1A5A" w:rsidP="004D1A5A">
      <w:pPr>
        <w:rPr>
          <w:rFonts w:ascii="Times New Roman" w:hAnsi="Times New Roman" w:cs="Times New Roman"/>
          <w:sz w:val="24"/>
          <w:szCs w:val="24"/>
        </w:rPr>
      </w:pPr>
    </w:p>
    <w:p w:rsidR="004D1A5A" w:rsidRPr="00CB04B0" w:rsidRDefault="004D1A5A" w:rsidP="004D1A5A">
      <w:pPr>
        <w:rPr>
          <w:rFonts w:ascii="Times New Roman" w:hAnsi="Times New Roman" w:cs="Times New Roman"/>
          <w:sz w:val="24"/>
          <w:szCs w:val="24"/>
        </w:rPr>
      </w:pPr>
    </w:p>
    <w:p w:rsidR="004D1A5A" w:rsidRPr="00CB04B0" w:rsidRDefault="004D1A5A" w:rsidP="004D1A5A">
      <w:pPr>
        <w:rPr>
          <w:rFonts w:ascii="Times New Roman" w:hAnsi="Times New Roman" w:cs="Times New Roman"/>
          <w:sz w:val="24"/>
          <w:szCs w:val="24"/>
        </w:rPr>
      </w:pPr>
    </w:p>
    <w:p w:rsidR="00D42A68" w:rsidRPr="00CB04B0" w:rsidRDefault="00D42A68">
      <w:pPr>
        <w:spacing w:before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327373725"/>
        <w:docPartObj>
          <w:docPartGallery w:val="Table of Contents"/>
          <w:docPartUnique/>
        </w:docPartObj>
      </w:sdtPr>
      <w:sdtEndPr/>
      <w:sdtContent>
        <w:p w:rsidR="00D42A68" w:rsidRPr="00CB04B0" w:rsidRDefault="00CB04B0" w:rsidP="00D42A68">
          <w:pPr>
            <w:pStyle w:val="ab"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CB04B0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ОГЛАВЛЕНИЕ</w:t>
          </w:r>
        </w:p>
        <w:p w:rsidR="00CB04B0" w:rsidRPr="00CB04B0" w:rsidRDefault="00D42A68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CB04B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B04B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B04B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0134632" w:history="1"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CB04B0" w:rsidRPr="00CB04B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Область применения и возможности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_Toc450134632 \h </w:instrTex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04B0" w:rsidRPr="00CB04B0" w:rsidRDefault="00426D7C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134633" w:history="1"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CB04B0" w:rsidRPr="00CB04B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Область применения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_Toc450134633 \h </w:instrTex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04B0" w:rsidRPr="00CB04B0" w:rsidRDefault="00426D7C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134634" w:history="1"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="00CB04B0" w:rsidRPr="00CB04B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Краткое описание возможностей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_Toc450134634 \h </w:instrTex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04B0" w:rsidRPr="00CB04B0" w:rsidRDefault="00426D7C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134635" w:history="1"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="00CB04B0" w:rsidRPr="00CB04B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Виды деятельности, функции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_Toc450134635 \h </w:instrTex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04B0" w:rsidRPr="00CB04B0" w:rsidRDefault="00426D7C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134636" w:history="1"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CB04B0" w:rsidRPr="00CB04B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Условия применения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_Toc450134636 \h </w:instrTex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04B0" w:rsidRPr="00CB04B0" w:rsidRDefault="00426D7C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134637" w:history="1"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="00CB04B0" w:rsidRPr="00CB04B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Программные и аппаратные требования к системе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_Toc450134637 \h </w:instrTex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04B0" w:rsidRPr="00CB04B0" w:rsidRDefault="00426D7C">
          <w:pPr>
            <w:pStyle w:val="3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134638" w:history="1"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2.1.1</w:t>
            </w:r>
            <w:r w:rsidR="00CB04B0" w:rsidRPr="00CB04B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Требования к техническому обеспечению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_Toc450134638 \h </w:instrTex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04B0" w:rsidRPr="00CB04B0" w:rsidRDefault="00426D7C">
          <w:pPr>
            <w:pStyle w:val="3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0134639" w:history="1"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2.1.2</w:t>
            </w:r>
            <w:r w:rsidR="00CB04B0" w:rsidRPr="00CB04B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B04B0" w:rsidRPr="00CB04B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Требования к программному обеспечению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_Toc450134639 \h </w:instrTex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B04B0" w:rsidRPr="00CB04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2A68" w:rsidRPr="00CB04B0" w:rsidRDefault="00D42A68">
          <w:pPr>
            <w:rPr>
              <w:rFonts w:ascii="Times New Roman" w:hAnsi="Times New Roman" w:cs="Times New Roman"/>
              <w:sz w:val="24"/>
              <w:szCs w:val="24"/>
            </w:rPr>
          </w:pPr>
          <w:r w:rsidRPr="00CB04B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D42A68" w:rsidRPr="00CB04B0" w:rsidRDefault="00D42A68" w:rsidP="00D42A68">
      <w:pPr>
        <w:rPr>
          <w:rFonts w:ascii="Times New Roman" w:hAnsi="Times New Roman" w:cs="Times New Roman"/>
          <w:sz w:val="24"/>
          <w:szCs w:val="24"/>
        </w:rPr>
      </w:pPr>
    </w:p>
    <w:p w:rsidR="002D75D9" w:rsidRPr="00CB04B0" w:rsidRDefault="001751D0" w:rsidP="002D75D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450134632"/>
      <w:bookmarkEnd w:id="0"/>
      <w:bookmarkEnd w:id="1"/>
      <w:bookmarkEnd w:id="2"/>
      <w:bookmarkEnd w:id="3"/>
      <w:bookmarkEnd w:id="4"/>
      <w:r w:rsidRPr="00CB04B0">
        <w:rPr>
          <w:rFonts w:ascii="Times New Roman" w:hAnsi="Times New Roman" w:cs="Times New Roman"/>
          <w:color w:val="auto"/>
          <w:sz w:val="24"/>
          <w:szCs w:val="24"/>
        </w:rPr>
        <w:lastRenderedPageBreak/>
        <w:t>Область применения и возможности</w:t>
      </w:r>
      <w:bookmarkEnd w:id="15"/>
    </w:p>
    <w:p w:rsidR="001751D0" w:rsidRPr="00CB04B0" w:rsidRDefault="001751D0" w:rsidP="001751D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50134633"/>
      <w:r w:rsidRPr="00CB04B0">
        <w:rPr>
          <w:rFonts w:ascii="Times New Roman" w:hAnsi="Times New Roman" w:cs="Times New Roman"/>
          <w:color w:val="auto"/>
          <w:sz w:val="24"/>
          <w:szCs w:val="24"/>
        </w:rPr>
        <w:t>Область применения</w:t>
      </w:r>
      <w:bookmarkEnd w:id="16"/>
    </w:p>
    <w:p w:rsidR="00CB04B0" w:rsidRDefault="00CB04B0" w:rsidP="00CB04B0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E6B45">
        <w:rPr>
          <w:rFonts w:ascii="Times New Roman" w:hAnsi="Times New Roman" w:cs="Times New Roman"/>
          <w:sz w:val="24"/>
          <w:szCs w:val="24"/>
          <w:lang w:eastAsia="ru-RU"/>
        </w:rPr>
        <w:t>SiTex</w:t>
      </w:r>
      <w:proofErr w:type="spellEnd"/>
      <w:r w:rsidRPr="006E6B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5495">
        <w:rPr>
          <w:rFonts w:ascii="Times New Roman" w:hAnsi="Times New Roman" w:cs="Times New Roman"/>
          <w:sz w:val="24"/>
          <w:szCs w:val="24"/>
          <w:lang w:eastAsia="ru-RU"/>
        </w:rPr>
        <w:t>Модуль интеграции</w:t>
      </w:r>
      <w:r w:rsidRPr="002C230B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6E6B45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программное обеспечение, предназначенное </w:t>
      </w:r>
      <w:r w:rsidR="00CD5495" w:rsidRPr="00CD5495">
        <w:rPr>
          <w:rFonts w:ascii="Times New Roman" w:hAnsi="Times New Roman" w:cs="Times New Roman"/>
          <w:sz w:val="24"/>
          <w:szCs w:val="24"/>
          <w:lang w:eastAsia="ru-RU"/>
        </w:rPr>
        <w:t>для обеспечения обмена электронными сообщениями на основе сведений, полученных из файлов конфигурации, протоколирование  произведенных операций, разграничение прав доступа систем, участвующих в обмене электронными сообщениями</w:t>
      </w:r>
      <w:r w:rsidR="00A14E0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14E03" w:rsidRPr="00A14E03">
        <w:t xml:space="preserve"> </w:t>
      </w:r>
      <w:r w:rsidR="00A14E03" w:rsidRPr="00A14E03">
        <w:rPr>
          <w:rFonts w:ascii="Times New Roman" w:hAnsi="Times New Roman" w:cs="Times New Roman"/>
          <w:sz w:val="24"/>
          <w:szCs w:val="24"/>
          <w:lang w:eastAsia="ru-RU"/>
        </w:rPr>
        <w:t>создания гибкой архитектуры, формирование подписи ЭП-ОВ (электронная подпись органа власти)</w:t>
      </w:r>
      <w:r w:rsidR="00A14E0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64DF" w:rsidRPr="00DB62C7" w:rsidRDefault="000E2394" w:rsidP="001751D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751D0" w:rsidRPr="00CB04B0">
        <w:rPr>
          <w:rFonts w:ascii="Times New Roman" w:hAnsi="Times New Roman" w:cs="Times New Roman"/>
          <w:sz w:val="24"/>
          <w:szCs w:val="24"/>
          <w:lang w:eastAsia="ru-RU"/>
        </w:rPr>
        <w:t>рограммн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751D0" w:rsidRPr="00CB04B0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spellStart"/>
      <w:r w:rsidRPr="006E6B45">
        <w:rPr>
          <w:rFonts w:ascii="Times New Roman" w:hAnsi="Times New Roman" w:cs="Times New Roman"/>
          <w:sz w:val="24"/>
          <w:szCs w:val="24"/>
          <w:lang w:eastAsia="ru-RU"/>
        </w:rPr>
        <w:t>SiTex</w:t>
      </w:r>
      <w:proofErr w:type="spellEnd"/>
      <w:r w:rsidRPr="006E6B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5495">
        <w:rPr>
          <w:rFonts w:ascii="Times New Roman" w:hAnsi="Times New Roman" w:cs="Times New Roman"/>
          <w:sz w:val="24"/>
          <w:szCs w:val="24"/>
          <w:lang w:eastAsia="ru-RU"/>
        </w:rPr>
        <w:t>Модуль интеграции</w:t>
      </w:r>
      <w:r w:rsidR="001751D0" w:rsidRPr="00CB04B0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751D0" w:rsidRPr="00CB04B0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="00CD5495">
        <w:rPr>
          <w:rFonts w:ascii="Times New Roman" w:hAnsi="Times New Roman" w:cs="Times New Roman"/>
          <w:sz w:val="24"/>
          <w:szCs w:val="24"/>
          <w:lang w:eastAsia="ru-RU"/>
        </w:rPr>
        <w:t>осуществлять</w:t>
      </w:r>
      <w:r w:rsidR="00CD5495" w:rsidRPr="00CD5495">
        <w:rPr>
          <w:rFonts w:ascii="Times New Roman" w:hAnsi="Times New Roman" w:cs="Times New Roman"/>
          <w:sz w:val="24"/>
          <w:szCs w:val="24"/>
          <w:lang w:eastAsia="ru-RU"/>
        </w:rPr>
        <w:t xml:space="preserve"> интеграцию с ведомственными и муниципальными информационными системами, как по форматам СМЭВ, так и иными технологическими способами, в том числе позволяющими предоставлять сведения из систем не готовых к форматам СМЭВ, для ФОИВ и иных потребителей по необходимым форматам</w:t>
      </w:r>
      <w:r w:rsidR="00CD54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D5495" w:rsidRPr="00CB04B0" w:rsidRDefault="00CD5495" w:rsidP="001751D0">
      <w:pPr>
        <w:rPr>
          <w:rFonts w:ascii="Times New Roman" w:hAnsi="Times New Roman" w:cs="Times New Roman"/>
          <w:sz w:val="24"/>
          <w:szCs w:val="24"/>
        </w:rPr>
      </w:pPr>
    </w:p>
    <w:p w:rsidR="001751D0" w:rsidRPr="00CB04B0" w:rsidRDefault="001751D0" w:rsidP="00CB04B0">
      <w:pPr>
        <w:pStyle w:val="2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450134634"/>
      <w:r w:rsidRPr="00CB04B0">
        <w:rPr>
          <w:rFonts w:ascii="Times New Roman" w:hAnsi="Times New Roman" w:cs="Times New Roman"/>
          <w:color w:val="auto"/>
          <w:sz w:val="24"/>
          <w:szCs w:val="24"/>
        </w:rPr>
        <w:t>Краткое описание возможностей</w:t>
      </w:r>
      <w:bookmarkEnd w:id="17"/>
    </w:p>
    <w:p w:rsidR="00A14E03" w:rsidRDefault="00A14E03" w:rsidP="00A14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</w:t>
      </w:r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SiTex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r w:rsidRPr="00CD5495">
        <w:rPr>
          <w:rFonts w:ascii="Times New Roman" w:hAnsi="Times New Roman" w:cs="Times New Roman"/>
          <w:sz w:val="24"/>
          <w:szCs w:val="24"/>
        </w:rPr>
        <w:t>Модуль интеграции</w:t>
      </w:r>
      <w:r w:rsidRPr="006E6B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7E2A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важным </w:t>
      </w:r>
      <w:r w:rsidR="00B30B81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программным </w:t>
      </w:r>
      <w:r w:rsidR="00277E2A">
        <w:rPr>
          <w:rFonts w:ascii="Times New Roman" w:hAnsi="Times New Roman" w:cs="Times New Roman"/>
          <w:sz w:val="24"/>
          <w:szCs w:val="24"/>
          <w:lang w:eastAsia="ru-RU"/>
        </w:rPr>
        <w:t xml:space="preserve">компонентом, </w:t>
      </w:r>
      <w:r w:rsidR="00B30B8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обеспечивающим </w:t>
      </w:r>
      <w:r w:rsidR="00277E2A" w:rsidRPr="00277E2A">
        <w:rPr>
          <w:rFonts w:ascii="Times New Roman" w:hAnsi="Times New Roman" w:cs="Times New Roman"/>
          <w:sz w:val="24"/>
          <w:szCs w:val="24"/>
          <w:lang w:eastAsia="ru-RU"/>
        </w:rPr>
        <w:t>подключени</w:t>
      </w:r>
      <w:r w:rsidR="00B30B8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77E2A" w:rsidRPr="00277E2A">
        <w:rPr>
          <w:rFonts w:ascii="Times New Roman" w:hAnsi="Times New Roman" w:cs="Times New Roman"/>
          <w:sz w:val="24"/>
          <w:szCs w:val="24"/>
          <w:lang w:eastAsia="ru-RU"/>
        </w:rPr>
        <w:t xml:space="preserve"> к Единой системе межведомственного электронного взаимодействия </w:t>
      </w:r>
      <w:r w:rsidR="00B30B81">
        <w:rPr>
          <w:rFonts w:ascii="Times New Roman" w:hAnsi="Times New Roman" w:cs="Times New Roman"/>
          <w:sz w:val="24"/>
          <w:szCs w:val="24"/>
          <w:lang w:eastAsia="ru-RU"/>
        </w:rPr>
        <w:t xml:space="preserve">(рис. 1) </w:t>
      </w:r>
      <w:r w:rsidR="00277E2A" w:rsidRPr="00277E2A">
        <w:rPr>
          <w:rFonts w:ascii="Times New Roman" w:hAnsi="Times New Roman" w:cs="Times New Roman"/>
          <w:sz w:val="24"/>
          <w:szCs w:val="24"/>
          <w:lang w:eastAsia="ru-RU"/>
        </w:rPr>
        <w:t>в соответствии с актуальными требованиями методических рекомендаций по разработке электронных сервисов и применению технологии электронной подписи (а также предыдущих версий)</w:t>
      </w:r>
      <w:r w:rsidR="00B30B8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обладает следующими возможностями:</w:t>
      </w:r>
    </w:p>
    <w:p w:rsidR="00A14E03" w:rsidRPr="00CD5495" w:rsidRDefault="00A14E03" w:rsidP="00A14E03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A14E03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Pr="00CD5495">
        <w:rPr>
          <w:rFonts w:ascii="Times New Roman" w:hAnsi="Times New Roman" w:cs="Times New Roman"/>
          <w:sz w:val="24"/>
          <w:szCs w:val="24"/>
          <w:lang w:eastAsia="ru-RU"/>
        </w:rPr>
        <w:t>обмен электронными сообщ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ениями </w:t>
      </w:r>
      <w:r w:rsidRPr="00A14E03">
        <w:rPr>
          <w:rFonts w:ascii="Times New Roman" w:hAnsi="Times New Roman" w:cs="Times New Roman"/>
          <w:sz w:val="24"/>
          <w:szCs w:val="24"/>
        </w:rPr>
        <w:t xml:space="preserve">по актуальным стандартам с </w:t>
      </w:r>
      <w:r w:rsidR="00277E2A">
        <w:rPr>
          <w:rFonts w:ascii="Times New Roman" w:hAnsi="Times New Roman" w:cs="Times New Roman"/>
          <w:sz w:val="24"/>
          <w:szCs w:val="24"/>
        </w:rPr>
        <w:t>федеральными органами исполнительной власти (ф-сведения), с единым порталом государственных услуг</w:t>
      </w:r>
      <w:r w:rsidRPr="00A14E03">
        <w:rPr>
          <w:rFonts w:ascii="Times New Roman" w:hAnsi="Times New Roman" w:cs="Times New Roman"/>
          <w:sz w:val="24"/>
          <w:szCs w:val="24"/>
        </w:rPr>
        <w:t xml:space="preserve"> </w:t>
      </w:r>
      <w:r w:rsidR="00277E2A">
        <w:rPr>
          <w:rFonts w:ascii="Times New Roman" w:hAnsi="Times New Roman" w:cs="Times New Roman"/>
          <w:sz w:val="24"/>
          <w:szCs w:val="24"/>
        </w:rPr>
        <w:t>(</w:t>
      </w:r>
      <w:r w:rsidRPr="00A14E03">
        <w:rPr>
          <w:rFonts w:ascii="Times New Roman" w:hAnsi="Times New Roman" w:cs="Times New Roman"/>
          <w:sz w:val="24"/>
          <w:szCs w:val="24"/>
        </w:rPr>
        <w:t>ЕПГУ</w:t>
      </w:r>
      <w:r w:rsidR="00277E2A">
        <w:rPr>
          <w:rFonts w:ascii="Times New Roman" w:hAnsi="Times New Roman" w:cs="Times New Roman"/>
          <w:sz w:val="24"/>
          <w:szCs w:val="24"/>
        </w:rPr>
        <w:t>)</w:t>
      </w:r>
      <w:r w:rsidRPr="00A14E03">
        <w:rPr>
          <w:rFonts w:ascii="Times New Roman" w:hAnsi="Times New Roman" w:cs="Times New Roman"/>
          <w:sz w:val="24"/>
          <w:szCs w:val="24"/>
        </w:rPr>
        <w:t xml:space="preserve">, а также сервисами предоставления сведений от </w:t>
      </w:r>
      <w:r w:rsidR="00277E2A">
        <w:rPr>
          <w:rFonts w:ascii="Times New Roman" w:hAnsi="Times New Roman" w:cs="Times New Roman"/>
          <w:sz w:val="24"/>
          <w:szCs w:val="24"/>
        </w:rPr>
        <w:t xml:space="preserve">региональных органов государственной власти (РОИВ) </w:t>
      </w:r>
      <w:r w:rsidRPr="00A14E03">
        <w:rPr>
          <w:rFonts w:ascii="Times New Roman" w:hAnsi="Times New Roman" w:cs="Times New Roman"/>
          <w:sz w:val="24"/>
          <w:szCs w:val="24"/>
        </w:rPr>
        <w:t xml:space="preserve">и </w:t>
      </w:r>
      <w:r w:rsidR="00277E2A">
        <w:rPr>
          <w:rFonts w:ascii="Times New Roman" w:hAnsi="Times New Roman" w:cs="Times New Roman"/>
          <w:sz w:val="24"/>
          <w:szCs w:val="24"/>
        </w:rPr>
        <w:t>органов местного самоуправления (</w:t>
      </w:r>
      <w:r w:rsidRPr="00A14E03">
        <w:rPr>
          <w:rFonts w:ascii="Times New Roman" w:hAnsi="Times New Roman" w:cs="Times New Roman"/>
          <w:sz w:val="24"/>
          <w:szCs w:val="24"/>
        </w:rPr>
        <w:t>ОМСУ</w:t>
      </w:r>
      <w:r w:rsidR="00277E2A">
        <w:rPr>
          <w:rFonts w:ascii="Times New Roman" w:hAnsi="Times New Roman" w:cs="Times New Roman"/>
          <w:sz w:val="24"/>
          <w:szCs w:val="24"/>
        </w:rPr>
        <w:t>)</w:t>
      </w:r>
      <w:r w:rsidRPr="00A14E03">
        <w:rPr>
          <w:rFonts w:ascii="Times New Roman" w:hAnsi="Times New Roman" w:cs="Times New Roman"/>
          <w:sz w:val="24"/>
          <w:szCs w:val="24"/>
        </w:rPr>
        <w:t xml:space="preserve"> для ФОИВ, с </w:t>
      </w:r>
      <w:r w:rsidR="00277E2A">
        <w:rPr>
          <w:rFonts w:ascii="Times New Roman" w:hAnsi="Times New Roman" w:cs="Times New Roman"/>
          <w:sz w:val="24"/>
          <w:szCs w:val="24"/>
        </w:rPr>
        <w:t>государственной информационной системой о государственных и муниципальных платежах (</w:t>
      </w:r>
      <w:r w:rsidRPr="00A14E03">
        <w:rPr>
          <w:rFonts w:ascii="Times New Roman" w:hAnsi="Times New Roman" w:cs="Times New Roman"/>
          <w:sz w:val="24"/>
          <w:szCs w:val="24"/>
        </w:rPr>
        <w:t>ГИС ГМП</w:t>
      </w:r>
      <w:r w:rsidR="00277E2A">
        <w:rPr>
          <w:rFonts w:ascii="Times New Roman" w:hAnsi="Times New Roman" w:cs="Times New Roman"/>
          <w:sz w:val="24"/>
          <w:szCs w:val="24"/>
        </w:rPr>
        <w:t>)</w:t>
      </w:r>
      <w:r w:rsidRPr="00A14E03">
        <w:rPr>
          <w:rFonts w:ascii="Times New Roman" w:hAnsi="Times New Roman" w:cs="Times New Roman"/>
          <w:sz w:val="24"/>
          <w:szCs w:val="24"/>
        </w:rPr>
        <w:t xml:space="preserve">, </w:t>
      </w:r>
      <w:r w:rsidR="00277E2A">
        <w:rPr>
          <w:rFonts w:ascii="Times New Roman" w:hAnsi="Times New Roman" w:cs="Times New Roman"/>
          <w:sz w:val="24"/>
          <w:szCs w:val="24"/>
        </w:rPr>
        <w:t>информационно-платежным шлюзом, любыми ведомственными системами;</w:t>
      </w:r>
      <w:proofErr w:type="gramEnd"/>
    </w:p>
    <w:p w:rsidR="00A14E03" w:rsidRPr="00CD5495" w:rsidRDefault="00A14E03" w:rsidP="00A14E03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14E03">
        <w:rPr>
          <w:rFonts w:ascii="Times New Roman" w:hAnsi="Times New Roman" w:cs="Times New Roman"/>
          <w:sz w:val="24"/>
          <w:szCs w:val="24"/>
        </w:rPr>
        <w:t>позволяет предоставлять сведения из систем, не готовых к форматам СМЭВ, для ФОИВ и иных потребителей по необходимым форматам</w:t>
      </w:r>
      <w:r w:rsidR="00277E2A">
        <w:rPr>
          <w:rFonts w:ascii="Times New Roman" w:hAnsi="Times New Roman" w:cs="Times New Roman"/>
          <w:sz w:val="24"/>
          <w:szCs w:val="24"/>
        </w:rPr>
        <w:t>.</w:t>
      </w:r>
    </w:p>
    <w:p w:rsidR="00A14E03" w:rsidRDefault="00277E2A" w:rsidP="00A14E0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4F89405" wp14:editId="2F535FFB">
            <wp:extent cx="5932805" cy="293433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B81" w:rsidRPr="00647EEC" w:rsidRDefault="00B30B81" w:rsidP="00B30B81">
      <w:pPr>
        <w:pStyle w:val="af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7E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Рисунок </w:t>
      </w:r>
      <w:r w:rsidRPr="00647EE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647EEC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Рисунок \* ARABIC </w:instrText>
      </w:r>
      <w:r w:rsidRPr="00647EE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647EEC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Pr="00647EEC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fldChar w:fldCharType="end"/>
      </w:r>
      <w:r w:rsidRPr="00647E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B30B81">
        <w:rPr>
          <w:rFonts w:ascii="Times New Roman" w:hAnsi="Times New Roman" w:cs="Times New Roman"/>
          <w:b w:val="0"/>
          <w:color w:val="auto"/>
          <w:sz w:val="24"/>
          <w:szCs w:val="24"/>
        </w:rPr>
        <w:t>Место Модуля интеграции</w:t>
      </w:r>
    </w:p>
    <w:p w:rsidR="00A14E03" w:rsidRDefault="00A14E03" w:rsidP="00A14E03">
      <w:pPr>
        <w:rPr>
          <w:rFonts w:ascii="Times New Roman" w:hAnsi="Times New Roman" w:cs="Times New Roman"/>
          <w:sz w:val="24"/>
          <w:szCs w:val="24"/>
        </w:rPr>
      </w:pPr>
    </w:p>
    <w:p w:rsidR="001751D0" w:rsidRPr="00CB04B0" w:rsidRDefault="001751D0" w:rsidP="00CB04B0">
      <w:pPr>
        <w:pStyle w:val="2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450134635"/>
      <w:bookmarkStart w:id="19" w:name="_Toc411858755"/>
      <w:bookmarkStart w:id="20" w:name="_Toc107029294"/>
      <w:bookmarkStart w:id="21" w:name="_Toc165210148"/>
      <w:bookmarkStart w:id="22" w:name="_Toc192675699"/>
      <w:r w:rsidRPr="00CB04B0">
        <w:rPr>
          <w:rFonts w:ascii="Times New Roman" w:hAnsi="Times New Roman" w:cs="Times New Roman"/>
          <w:color w:val="auto"/>
          <w:sz w:val="24"/>
          <w:szCs w:val="24"/>
        </w:rPr>
        <w:lastRenderedPageBreak/>
        <w:t>Виды деятельности, функции</w:t>
      </w:r>
      <w:bookmarkEnd w:id="18"/>
    </w:p>
    <w:p w:rsidR="00B30B81" w:rsidRPr="00B30B81" w:rsidRDefault="00005425" w:rsidP="00B30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программном обеспечении</w:t>
      </w:r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SiTex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r w:rsidR="00B30B81">
        <w:rPr>
          <w:rFonts w:ascii="Times New Roman" w:hAnsi="Times New Roman" w:cs="Times New Roman"/>
          <w:sz w:val="24"/>
          <w:szCs w:val="24"/>
          <w:lang w:eastAsia="ru-RU"/>
        </w:rPr>
        <w:t>Модуль интеграции</w:t>
      </w:r>
      <w:r w:rsidRPr="002C2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0B81" w:rsidRPr="00B30B81">
        <w:rPr>
          <w:rFonts w:ascii="Times New Roman" w:hAnsi="Times New Roman" w:cs="Times New Roman"/>
          <w:sz w:val="24"/>
          <w:szCs w:val="24"/>
        </w:rPr>
        <w:t>обеспечивает реализацию следующих функциональных возможностей:</w:t>
      </w:r>
    </w:p>
    <w:p w:rsidR="007B636E" w:rsidRPr="007B636E" w:rsidRDefault="007B636E" w:rsidP="007B636E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B636E">
        <w:rPr>
          <w:rFonts w:ascii="Times New Roman" w:hAnsi="Times New Roman" w:cs="Times New Roman"/>
          <w:sz w:val="24"/>
          <w:szCs w:val="24"/>
        </w:rPr>
        <w:t>ормирование межведомственных запросов;</w:t>
      </w:r>
    </w:p>
    <w:p w:rsidR="007B636E" w:rsidRPr="007B636E" w:rsidRDefault="007B636E" w:rsidP="007B636E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B636E">
        <w:rPr>
          <w:rFonts w:ascii="Times New Roman" w:hAnsi="Times New Roman" w:cs="Times New Roman"/>
          <w:sz w:val="24"/>
          <w:szCs w:val="24"/>
        </w:rPr>
        <w:t>ередачу с помощью веб-сервисов в сторонние ведомства запросов на получение документов (сведений), включая подписание электронной подписью (ЭП-ОВ, ЭП-СП) исходящих запросов;</w:t>
      </w:r>
    </w:p>
    <w:p w:rsidR="007B636E" w:rsidRPr="007B636E" w:rsidRDefault="007B636E" w:rsidP="007B636E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B636E">
        <w:rPr>
          <w:rFonts w:ascii="Times New Roman" w:hAnsi="Times New Roman" w:cs="Times New Roman"/>
          <w:sz w:val="24"/>
          <w:szCs w:val="24"/>
        </w:rPr>
        <w:t xml:space="preserve">втоматическое получение от стороннего ведомства текущего статуса обработки запроса с настраиваемой периодичностью опроса, а также запрошенных документов (сведений), включая </w:t>
      </w:r>
      <w:proofErr w:type="spellStart"/>
      <w:r w:rsidRPr="007B636E">
        <w:rPr>
          <w:rFonts w:ascii="Times New Roman" w:hAnsi="Times New Roman" w:cs="Times New Roman"/>
          <w:sz w:val="24"/>
          <w:szCs w:val="24"/>
        </w:rPr>
        <w:t>валидацию</w:t>
      </w:r>
      <w:proofErr w:type="spellEnd"/>
      <w:r w:rsidRPr="007B636E">
        <w:rPr>
          <w:rFonts w:ascii="Times New Roman" w:hAnsi="Times New Roman" w:cs="Times New Roman"/>
          <w:sz w:val="24"/>
          <w:szCs w:val="24"/>
        </w:rPr>
        <w:t xml:space="preserve"> ЭП полученных документов (сведений);</w:t>
      </w:r>
    </w:p>
    <w:p w:rsidR="007B636E" w:rsidRDefault="007B636E" w:rsidP="007B636E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B636E">
        <w:rPr>
          <w:rFonts w:ascii="Times New Roman" w:hAnsi="Times New Roman" w:cs="Times New Roman"/>
          <w:sz w:val="24"/>
          <w:szCs w:val="24"/>
        </w:rPr>
        <w:t>просмотр полученных документов (сведений) при дальнейшем прохождении процесса.</w:t>
      </w:r>
    </w:p>
    <w:p w:rsidR="00B30B81" w:rsidRPr="00B30B81" w:rsidRDefault="00B30B81" w:rsidP="00B30B81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30B81">
        <w:rPr>
          <w:rFonts w:ascii="Times New Roman" w:hAnsi="Times New Roman" w:cs="Times New Roman"/>
          <w:sz w:val="24"/>
          <w:szCs w:val="24"/>
        </w:rPr>
        <w:t xml:space="preserve">Публикация сервисов и их WSDL-описания (сервисы межведомственных запросов, сервисы подачи заявлений на предоставление услуги и любые другие сервисы). Опубликованные сервисы должны соответствовать </w:t>
      </w:r>
      <w:proofErr w:type="gramStart"/>
      <w:r w:rsidRPr="00B30B81">
        <w:rPr>
          <w:rFonts w:ascii="Times New Roman" w:hAnsi="Times New Roman" w:cs="Times New Roman"/>
          <w:sz w:val="24"/>
          <w:szCs w:val="24"/>
        </w:rPr>
        <w:t>актуальным</w:t>
      </w:r>
      <w:proofErr w:type="gramEnd"/>
      <w:r w:rsidRPr="00B30B81">
        <w:rPr>
          <w:rFonts w:ascii="Times New Roman" w:hAnsi="Times New Roman" w:cs="Times New Roman"/>
          <w:sz w:val="24"/>
          <w:szCs w:val="24"/>
        </w:rPr>
        <w:t xml:space="preserve"> требованиями Методических рекомендаций по разработке электронных сервисов и применению технологии электронной подписи актуальных методических рекомендацией, в </w:t>
      </w:r>
      <w:proofErr w:type="spellStart"/>
      <w:r w:rsidRPr="00B30B8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30B81">
        <w:rPr>
          <w:rFonts w:ascii="Times New Roman" w:hAnsi="Times New Roman" w:cs="Times New Roman"/>
          <w:sz w:val="24"/>
          <w:szCs w:val="24"/>
        </w:rPr>
        <w:t>. версии 3.Х.Х, и обеспечивать возможность подключения и работы с ними сторонних информационных систем, в том числе и ЕПГУ.</w:t>
      </w:r>
    </w:p>
    <w:p w:rsidR="00B30B81" w:rsidRPr="00B30B81" w:rsidRDefault="00B30B81" w:rsidP="00B30B81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30B81">
        <w:rPr>
          <w:rFonts w:ascii="Times New Roman" w:hAnsi="Times New Roman" w:cs="Times New Roman"/>
          <w:sz w:val="24"/>
          <w:szCs w:val="24"/>
        </w:rPr>
        <w:t>Подпись исходящих запросов/ответов ЭП и проверка ЭП входящих запросов/ответов.</w:t>
      </w:r>
    </w:p>
    <w:p w:rsidR="00B30B81" w:rsidRPr="00B30B81" w:rsidRDefault="00B30B81" w:rsidP="00B30B81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30B81">
        <w:rPr>
          <w:rFonts w:ascii="Times New Roman" w:hAnsi="Times New Roman" w:cs="Times New Roman"/>
          <w:sz w:val="24"/>
          <w:szCs w:val="24"/>
        </w:rPr>
        <w:t>Обеспечение формирования подписи ЭП-ОВ в соответствии с актуальной версией документа «Методические рекомендации по разработке электронных сервисов и применению технологии электронной подписи при межведомственном электронном взаимодействии»;</w:t>
      </w:r>
    </w:p>
    <w:p w:rsidR="00B30B81" w:rsidRPr="00B30B81" w:rsidRDefault="00B30B81" w:rsidP="00B30B81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30B81">
        <w:rPr>
          <w:rFonts w:ascii="Times New Roman" w:hAnsi="Times New Roman" w:cs="Times New Roman"/>
          <w:sz w:val="24"/>
          <w:szCs w:val="24"/>
        </w:rPr>
        <w:t>Мониторинг состояния всех опубликованных сервисов в визуальном виде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0B81">
        <w:rPr>
          <w:rFonts w:ascii="Times New Roman" w:hAnsi="Times New Roman" w:cs="Times New Roman"/>
          <w:sz w:val="24"/>
          <w:szCs w:val="24"/>
        </w:rPr>
        <w:t xml:space="preserve"> Мониторинг 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B30B81">
        <w:rPr>
          <w:rFonts w:ascii="Times New Roman" w:hAnsi="Times New Roman" w:cs="Times New Roman"/>
          <w:sz w:val="24"/>
          <w:szCs w:val="24"/>
        </w:rPr>
        <w:t xml:space="preserve">ся по доступности </w:t>
      </w:r>
      <w:proofErr w:type="spellStart"/>
      <w:r w:rsidRPr="00B30B81">
        <w:rPr>
          <w:rFonts w:ascii="Times New Roman" w:hAnsi="Times New Roman" w:cs="Times New Roman"/>
          <w:sz w:val="24"/>
          <w:szCs w:val="24"/>
        </w:rPr>
        <w:t>wsdl</w:t>
      </w:r>
      <w:proofErr w:type="spellEnd"/>
      <w:r w:rsidRPr="00B30B81">
        <w:rPr>
          <w:rFonts w:ascii="Times New Roman" w:hAnsi="Times New Roman" w:cs="Times New Roman"/>
          <w:sz w:val="24"/>
          <w:szCs w:val="24"/>
        </w:rPr>
        <w:t>-описания сервиса.</w:t>
      </w:r>
    </w:p>
    <w:p w:rsidR="00B30B81" w:rsidRPr="00CD5495" w:rsidRDefault="00B30B81" w:rsidP="00B30B81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30B81">
        <w:rPr>
          <w:rFonts w:ascii="Times New Roman" w:hAnsi="Times New Roman" w:cs="Times New Roman"/>
          <w:sz w:val="24"/>
          <w:szCs w:val="24"/>
        </w:rPr>
        <w:t>Настройки публикации сервисов на узле интеграции:</w:t>
      </w:r>
    </w:p>
    <w:p w:rsidR="00B30B81" w:rsidRPr="00CD5495" w:rsidRDefault="00B30B81" w:rsidP="00B30B81">
      <w:pPr>
        <w:numPr>
          <w:ilvl w:val="1"/>
          <w:numId w:val="14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CD5495">
        <w:rPr>
          <w:rFonts w:ascii="Times New Roman" w:hAnsi="Times New Roman" w:cs="Times New Roman"/>
          <w:sz w:val="24"/>
          <w:szCs w:val="24"/>
        </w:rPr>
        <w:t xml:space="preserve">Настройки доступа к сервисам для различных потребителей; </w:t>
      </w:r>
    </w:p>
    <w:p w:rsidR="00B30B81" w:rsidRPr="00CD5495" w:rsidRDefault="00B30B81" w:rsidP="00B30B81">
      <w:pPr>
        <w:numPr>
          <w:ilvl w:val="1"/>
          <w:numId w:val="14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CD5495">
        <w:rPr>
          <w:rFonts w:ascii="Times New Roman" w:hAnsi="Times New Roman" w:cs="Times New Roman"/>
          <w:sz w:val="24"/>
          <w:szCs w:val="24"/>
        </w:rPr>
        <w:t xml:space="preserve">Настройки форматов публикации сервисов для различных версий методических рекомендаций; </w:t>
      </w:r>
    </w:p>
    <w:p w:rsidR="00B30B81" w:rsidRPr="00CD5495" w:rsidRDefault="00B30B81" w:rsidP="00B30B81">
      <w:pPr>
        <w:numPr>
          <w:ilvl w:val="1"/>
          <w:numId w:val="14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CD5495">
        <w:rPr>
          <w:rFonts w:ascii="Times New Roman" w:hAnsi="Times New Roman" w:cs="Times New Roman"/>
          <w:sz w:val="24"/>
          <w:szCs w:val="24"/>
        </w:rPr>
        <w:t xml:space="preserve">Настройки подписи сообщений публикуемого сервиса, настройки соответствия ЭП-ОВ и ведомств-потребителей; </w:t>
      </w:r>
    </w:p>
    <w:p w:rsidR="00B30B81" w:rsidRPr="00B30B81" w:rsidRDefault="00B30B81" w:rsidP="00B30B81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30B81">
        <w:rPr>
          <w:rFonts w:ascii="Times New Roman" w:hAnsi="Times New Roman" w:cs="Times New Roman"/>
          <w:sz w:val="24"/>
          <w:szCs w:val="24"/>
        </w:rPr>
        <w:t>Проксирование</w:t>
      </w:r>
      <w:proofErr w:type="spellEnd"/>
      <w:r w:rsidRPr="00B30B81">
        <w:rPr>
          <w:rFonts w:ascii="Times New Roman" w:hAnsi="Times New Roman" w:cs="Times New Roman"/>
          <w:sz w:val="24"/>
          <w:szCs w:val="24"/>
        </w:rPr>
        <w:t xml:space="preserve"> подписанных данных на федеральный уровень от ведомственных систем</w:t>
      </w:r>
    </w:p>
    <w:p w:rsidR="00CD5495" w:rsidRDefault="00B30B81" w:rsidP="00B30B81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30B81">
        <w:rPr>
          <w:rFonts w:ascii="Times New Roman" w:hAnsi="Times New Roman" w:cs="Times New Roman"/>
          <w:sz w:val="24"/>
          <w:szCs w:val="24"/>
        </w:rPr>
        <w:t>Журналирование</w:t>
      </w:r>
      <w:proofErr w:type="spellEnd"/>
      <w:r w:rsidRPr="00B30B81">
        <w:rPr>
          <w:rFonts w:ascii="Times New Roman" w:hAnsi="Times New Roman" w:cs="Times New Roman"/>
          <w:sz w:val="24"/>
          <w:szCs w:val="24"/>
        </w:rPr>
        <w:t xml:space="preserve"> запросов/ответов.</w:t>
      </w:r>
    </w:p>
    <w:p w:rsidR="00CD5495" w:rsidRPr="00CD5495" w:rsidRDefault="00CD5495" w:rsidP="00B30B81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30B81">
        <w:rPr>
          <w:rFonts w:ascii="Times New Roman" w:hAnsi="Times New Roman" w:cs="Times New Roman"/>
          <w:sz w:val="24"/>
          <w:szCs w:val="24"/>
        </w:rPr>
        <w:t xml:space="preserve">Каталог справочников: </w:t>
      </w:r>
    </w:p>
    <w:p w:rsidR="00773EE8" w:rsidRPr="00CD5495" w:rsidRDefault="00F41E02" w:rsidP="00B30B81">
      <w:pPr>
        <w:numPr>
          <w:ilvl w:val="1"/>
          <w:numId w:val="14"/>
        </w:numPr>
        <w:tabs>
          <w:tab w:val="num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CD5495">
        <w:rPr>
          <w:rFonts w:ascii="Times New Roman" w:hAnsi="Times New Roman" w:cs="Times New Roman"/>
          <w:sz w:val="24"/>
          <w:szCs w:val="24"/>
        </w:rPr>
        <w:t>Централизованное заведение и распространение справочников</w:t>
      </w:r>
    </w:p>
    <w:p w:rsidR="00773EE8" w:rsidRPr="00CD5495" w:rsidRDefault="00F41E02" w:rsidP="00B30B81">
      <w:pPr>
        <w:numPr>
          <w:ilvl w:val="1"/>
          <w:numId w:val="14"/>
        </w:numPr>
        <w:tabs>
          <w:tab w:val="num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CD5495">
        <w:rPr>
          <w:rFonts w:ascii="Times New Roman" w:hAnsi="Times New Roman" w:cs="Times New Roman"/>
          <w:sz w:val="24"/>
          <w:szCs w:val="24"/>
        </w:rPr>
        <w:t>Поддержка распределённых и локальных справочников</w:t>
      </w:r>
    </w:p>
    <w:p w:rsidR="00CD5495" w:rsidRPr="00CD5495" w:rsidRDefault="00CD5495" w:rsidP="00B30B81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30B81">
        <w:rPr>
          <w:rFonts w:ascii="Times New Roman" w:hAnsi="Times New Roman" w:cs="Times New Roman"/>
          <w:sz w:val="24"/>
          <w:szCs w:val="24"/>
        </w:rPr>
        <w:t>Сервер уведомлений:</w:t>
      </w:r>
    </w:p>
    <w:p w:rsidR="00773EE8" w:rsidRPr="00CD5495" w:rsidRDefault="00F41E02" w:rsidP="00B30B81">
      <w:pPr>
        <w:numPr>
          <w:ilvl w:val="1"/>
          <w:numId w:val="14"/>
        </w:numPr>
        <w:tabs>
          <w:tab w:val="num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CD5495">
        <w:rPr>
          <w:rFonts w:ascii="Times New Roman" w:hAnsi="Times New Roman" w:cs="Times New Roman"/>
          <w:sz w:val="24"/>
          <w:szCs w:val="24"/>
        </w:rPr>
        <w:t xml:space="preserve">Настройки уведомлений по типам; </w:t>
      </w:r>
    </w:p>
    <w:p w:rsidR="00773EE8" w:rsidRPr="00CD5495" w:rsidRDefault="00F41E02" w:rsidP="00B30B81">
      <w:pPr>
        <w:numPr>
          <w:ilvl w:val="1"/>
          <w:numId w:val="14"/>
        </w:numPr>
        <w:tabs>
          <w:tab w:val="num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CD5495">
        <w:rPr>
          <w:rFonts w:ascii="Times New Roman" w:hAnsi="Times New Roman" w:cs="Times New Roman"/>
          <w:sz w:val="24"/>
          <w:szCs w:val="24"/>
        </w:rPr>
        <w:t xml:space="preserve">Настройка расписания задач уведомлений; </w:t>
      </w:r>
    </w:p>
    <w:p w:rsidR="00773EE8" w:rsidRPr="00CD5495" w:rsidRDefault="00F41E02" w:rsidP="00B30B81">
      <w:pPr>
        <w:numPr>
          <w:ilvl w:val="1"/>
          <w:numId w:val="14"/>
        </w:numPr>
        <w:tabs>
          <w:tab w:val="num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CD5495">
        <w:rPr>
          <w:rFonts w:ascii="Times New Roman" w:hAnsi="Times New Roman" w:cs="Times New Roman"/>
          <w:sz w:val="24"/>
          <w:szCs w:val="24"/>
        </w:rPr>
        <w:t xml:space="preserve">Журнал уведомлений. </w:t>
      </w:r>
    </w:p>
    <w:p w:rsidR="00CD5495" w:rsidRPr="00CD5495" w:rsidRDefault="00CD5495" w:rsidP="00B30B81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30B81">
        <w:rPr>
          <w:rFonts w:ascii="Times New Roman" w:hAnsi="Times New Roman" w:cs="Times New Roman"/>
          <w:sz w:val="24"/>
          <w:szCs w:val="24"/>
        </w:rPr>
        <w:t>Технологический портал:</w:t>
      </w:r>
      <w:r w:rsidRPr="00CD5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EE8" w:rsidRPr="00CD5495" w:rsidRDefault="00F41E02" w:rsidP="00B30B81">
      <w:pPr>
        <w:numPr>
          <w:ilvl w:val="1"/>
          <w:numId w:val="14"/>
        </w:numPr>
        <w:tabs>
          <w:tab w:val="num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CD5495">
        <w:rPr>
          <w:rFonts w:ascii="Times New Roman" w:hAnsi="Times New Roman" w:cs="Times New Roman"/>
          <w:sz w:val="24"/>
          <w:szCs w:val="24"/>
        </w:rPr>
        <w:t xml:space="preserve">Аналог </w:t>
      </w:r>
      <w:r w:rsidRPr="00B30B81">
        <w:rPr>
          <w:rFonts w:ascii="Times New Roman" w:hAnsi="Times New Roman" w:cs="Times New Roman"/>
          <w:sz w:val="24"/>
          <w:szCs w:val="24"/>
        </w:rPr>
        <w:t>smev</w:t>
      </w:r>
      <w:r w:rsidRPr="00CD5495">
        <w:rPr>
          <w:rFonts w:ascii="Times New Roman" w:hAnsi="Times New Roman" w:cs="Times New Roman"/>
          <w:sz w:val="24"/>
          <w:szCs w:val="24"/>
        </w:rPr>
        <w:t>.</w:t>
      </w:r>
      <w:r w:rsidRPr="00B30B81">
        <w:rPr>
          <w:rFonts w:ascii="Times New Roman" w:hAnsi="Times New Roman" w:cs="Times New Roman"/>
          <w:sz w:val="24"/>
          <w:szCs w:val="24"/>
        </w:rPr>
        <w:t>gosuslugi</w:t>
      </w:r>
      <w:r w:rsidRPr="00CD5495">
        <w:rPr>
          <w:rFonts w:ascii="Times New Roman" w:hAnsi="Times New Roman" w:cs="Times New Roman"/>
          <w:sz w:val="24"/>
          <w:szCs w:val="24"/>
        </w:rPr>
        <w:t>.</w:t>
      </w:r>
      <w:r w:rsidRPr="00B30B81">
        <w:rPr>
          <w:rFonts w:ascii="Times New Roman" w:hAnsi="Times New Roman" w:cs="Times New Roman"/>
          <w:sz w:val="24"/>
          <w:szCs w:val="24"/>
        </w:rPr>
        <w:t>ru</w:t>
      </w:r>
      <w:r w:rsidRPr="00CD5495">
        <w:rPr>
          <w:rFonts w:ascii="Times New Roman" w:hAnsi="Times New Roman" w:cs="Times New Roman"/>
          <w:sz w:val="24"/>
          <w:szCs w:val="24"/>
        </w:rPr>
        <w:t xml:space="preserve"> на уровне региона</w:t>
      </w:r>
    </w:p>
    <w:p w:rsidR="00B30B81" w:rsidRPr="00B30B81" w:rsidRDefault="00B30B81" w:rsidP="00B30B81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30B81">
        <w:rPr>
          <w:rFonts w:ascii="Times New Roman" w:hAnsi="Times New Roman" w:cs="Times New Roman"/>
          <w:sz w:val="24"/>
          <w:szCs w:val="24"/>
        </w:rPr>
        <w:t>Компонент «Сервер конфигурации» обеспечивает реализацию следующих функциональных возможностей:</w:t>
      </w:r>
    </w:p>
    <w:p w:rsidR="00B30B81" w:rsidRPr="00B30B81" w:rsidRDefault="00B30B81" w:rsidP="00B30B81">
      <w:pPr>
        <w:numPr>
          <w:ilvl w:val="1"/>
          <w:numId w:val="14"/>
        </w:numPr>
        <w:tabs>
          <w:tab w:val="num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B30B81">
        <w:rPr>
          <w:rFonts w:ascii="Times New Roman" w:hAnsi="Times New Roman" w:cs="Times New Roman"/>
          <w:sz w:val="24"/>
          <w:szCs w:val="24"/>
        </w:rPr>
        <w:t>Администрирование:</w:t>
      </w:r>
    </w:p>
    <w:p w:rsidR="00B30B81" w:rsidRPr="00B30B81" w:rsidRDefault="00B30B81" w:rsidP="00B30B81">
      <w:pPr>
        <w:numPr>
          <w:ilvl w:val="2"/>
          <w:numId w:val="14"/>
        </w:numPr>
        <w:ind w:left="1701"/>
        <w:rPr>
          <w:rFonts w:ascii="Times New Roman" w:hAnsi="Times New Roman" w:cs="Times New Roman"/>
          <w:sz w:val="24"/>
          <w:szCs w:val="24"/>
        </w:rPr>
      </w:pPr>
      <w:r w:rsidRPr="00B30B81">
        <w:rPr>
          <w:rFonts w:ascii="Times New Roman" w:hAnsi="Times New Roman" w:cs="Times New Roman"/>
          <w:sz w:val="24"/>
          <w:szCs w:val="24"/>
        </w:rPr>
        <w:lastRenderedPageBreak/>
        <w:t xml:space="preserve">Настройку учетных записей для авторизации в консоли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SiTex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Модуль интеграции</w:t>
      </w:r>
      <w:r w:rsidRPr="00B30B81">
        <w:rPr>
          <w:rFonts w:ascii="Times New Roman" w:hAnsi="Times New Roman" w:cs="Times New Roman"/>
          <w:sz w:val="24"/>
          <w:szCs w:val="24"/>
        </w:rPr>
        <w:t>.</w:t>
      </w:r>
    </w:p>
    <w:p w:rsidR="00B30B81" w:rsidRPr="00B30B81" w:rsidRDefault="00B30B81" w:rsidP="00B30B81">
      <w:pPr>
        <w:numPr>
          <w:ilvl w:val="2"/>
          <w:numId w:val="14"/>
        </w:numPr>
        <w:ind w:left="1701"/>
        <w:rPr>
          <w:rFonts w:ascii="Times New Roman" w:hAnsi="Times New Roman" w:cs="Times New Roman"/>
          <w:sz w:val="24"/>
          <w:szCs w:val="24"/>
        </w:rPr>
      </w:pPr>
      <w:r w:rsidRPr="00B30B81">
        <w:rPr>
          <w:rFonts w:ascii="Times New Roman" w:hAnsi="Times New Roman" w:cs="Times New Roman"/>
          <w:sz w:val="24"/>
          <w:szCs w:val="24"/>
        </w:rPr>
        <w:t xml:space="preserve">Настройки веб-сервисов – уровней </w:t>
      </w:r>
      <w:proofErr w:type="spellStart"/>
      <w:r w:rsidRPr="00B30B81">
        <w:rPr>
          <w:rFonts w:ascii="Times New Roman" w:hAnsi="Times New Roman" w:cs="Times New Roman"/>
          <w:sz w:val="24"/>
          <w:szCs w:val="24"/>
        </w:rPr>
        <w:t>журналирования</w:t>
      </w:r>
      <w:proofErr w:type="spellEnd"/>
      <w:r w:rsidRPr="00B30B81">
        <w:rPr>
          <w:rFonts w:ascii="Times New Roman" w:hAnsi="Times New Roman" w:cs="Times New Roman"/>
          <w:sz w:val="24"/>
          <w:szCs w:val="24"/>
        </w:rPr>
        <w:t xml:space="preserve"> сообщений, версий методических рекомендаций по разработке электронных сервисов и применению технологии электронной подписи при межведомственном электронном взаимодействии, в формате которых сервис публикуется для ЕСМЭВ, списка публикуемых операций сервиса, подписи сообщений, </w:t>
      </w:r>
      <w:proofErr w:type="spellStart"/>
      <w:r w:rsidRPr="00B30B81">
        <w:rPr>
          <w:rFonts w:ascii="Times New Roman" w:hAnsi="Times New Roman" w:cs="Times New Roman"/>
          <w:sz w:val="24"/>
          <w:szCs w:val="24"/>
        </w:rPr>
        <w:t>валидации</w:t>
      </w:r>
      <w:proofErr w:type="spellEnd"/>
      <w:r w:rsidRPr="00B30B81">
        <w:rPr>
          <w:rFonts w:ascii="Times New Roman" w:hAnsi="Times New Roman" w:cs="Times New Roman"/>
          <w:sz w:val="24"/>
          <w:szCs w:val="24"/>
        </w:rPr>
        <w:t xml:space="preserve"> подписи сообщений, максимально допустимых размеров сообщений, </w:t>
      </w:r>
      <w:proofErr w:type="spellStart"/>
      <w:r w:rsidRPr="00B30B81">
        <w:rPr>
          <w:rFonts w:ascii="Times New Roman" w:hAnsi="Times New Roman" w:cs="Times New Roman"/>
          <w:sz w:val="24"/>
          <w:szCs w:val="24"/>
        </w:rPr>
        <w:t>валидации</w:t>
      </w:r>
      <w:proofErr w:type="spellEnd"/>
      <w:r w:rsidRPr="00B30B81">
        <w:rPr>
          <w:rFonts w:ascii="Times New Roman" w:hAnsi="Times New Roman" w:cs="Times New Roman"/>
          <w:sz w:val="24"/>
          <w:szCs w:val="24"/>
        </w:rPr>
        <w:t xml:space="preserve"> сообщений по схемам поставщиков;</w:t>
      </w:r>
    </w:p>
    <w:p w:rsidR="00B30B81" w:rsidRPr="00B30B81" w:rsidRDefault="00B30B81" w:rsidP="00B30B81">
      <w:pPr>
        <w:numPr>
          <w:ilvl w:val="1"/>
          <w:numId w:val="14"/>
        </w:numPr>
        <w:tabs>
          <w:tab w:val="num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B30B81">
        <w:rPr>
          <w:rFonts w:ascii="Times New Roman" w:hAnsi="Times New Roman" w:cs="Times New Roman"/>
          <w:sz w:val="24"/>
          <w:szCs w:val="24"/>
        </w:rPr>
        <w:t xml:space="preserve">Хранение настроек для публикации веб-сервисов в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SiTex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Модуль интеграции</w:t>
      </w:r>
      <w:r w:rsidRPr="00B30B81">
        <w:rPr>
          <w:rFonts w:ascii="Times New Roman" w:hAnsi="Times New Roman" w:cs="Times New Roman"/>
          <w:sz w:val="24"/>
          <w:szCs w:val="24"/>
        </w:rPr>
        <w:t>.</w:t>
      </w:r>
    </w:p>
    <w:p w:rsidR="00B30B81" w:rsidRPr="00B30B81" w:rsidRDefault="00B30B81" w:rsidP="00B30B81">
      <w:pPr>
        <w:numPr>
          <w:ilvl w:val="1"/>
          <w:numId w:val="14"/>
        </w:numPr>
        <w:tabs>
          <w:tab w:val="num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B30B81">
        <w:rPr>
          <w:rFonts w:ascii="Times New Roman" w:hAnsi="Times New Roman" w:cs="Times New Roman"/>
          <w:sz w:val="24"/>
          <w:szCs w:val="24"/>
        </w:rPr>
        <w:t>Ведение (создание/хранение/редактирование/удаление) общих справочников, классификаторов, каталогов и словарей, каталога межведомственных запросов,  каталога поставщиков услуг, каталога веб-сервисов.</w:t>
      </w:r>
    </w:p>
    <w:p w:rsidR="00B30B81" w:rsidRDefault="00B30B81" w:rsidP="00B30B81">
      <w:pPr>
        <w:numPr>
          <w:ilvl w:val="1"/>
          <w:numId w:val="14"/>
        </w:numPr>
        <w:tabs>
          <w:tab w:val="num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B30B81">
        <w:rPr>
          <w:rFonts w:ascii="Times New Roman" w:hAnsi="Times New Roman" w:cs="Times New Roman"/>
          <w:sz w:val="24"/>
          <w:szCs w:val="24"/>
        </w:rPr>
        <w:t>Протоколирование фактов приема и отправки каждого информационного сообщения (в соответствии с пунктом 74 приказа Министерства связи и массовых коммуникаций Российской Федерации от 27 декабря 2010 года № 190 «Об утверждении Технических требований к взаимодействию информационных систем в единой системе межведомственного электронного взаимодействия»).</w:t>
      </w:r>
    </w:p>
    <w:p w:rsidR="00B30B81" w:rsidRPr="00B30B81" w:rsidRDefault="00B30B81" w:rsidP="00B30B81">
      <w:pPr>
        <w:rPr>
          <w:rFonts w:ascii="Times New Roman" w:hAnsi="Times New Roman" w:cs="Times New Roman"/>
          <w:sz w:val="24"/>
          <w:szCs w:val="24"/>
        </w:rPr>
      </w:pPr>
    </w:p>
    <w:p w:rsidR="002D75D9" w:rsidRPr="00CB04B0" w:rsidRDefault="001751D0" w:rsidP="00CB04B0">
      <w:pPr>
        <w:pStyle w:val="1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450134636"/>
      <w:r w:rsidRPr="00CB04B0">
        <w:rPr>
          <w:rFonts w:ascii="Times New Roman" w:hAnsi="Times New Roman" w:cs="Times New Roman"/>
          <w:color w:val="auto"/>
          <w:sz w:val="24"/>
          <w:szCs w:val="24"/>
        </w:rPr>
        <w:lastRenderedPageBreak/>
        <w:t>У</w:t>
      </w:r>
      <w:r w:rsidR="002D75D9" w:rsidRPr="00CB04B0">
        <w:rPr>
          <w:rFonts w:ascii="Times New Roman" w:hAnsi="Times New Roman" w:cs="Times New Roman"/>
          <w:color w:val="auto"/>
          <w:sz w:val="24"/>
          <w:szCs w:val="24"/>
        </w:rPr>
        <w:t>словия применения</w:t>
      </w:r>
      <w:bookmarkEnd w:id="19"/>
      <w:bookmarkEnd w:id="23"/>
    </w:p>
    <w:p w:rsidR="002D75D9" w:rsidRPr="00CB04B0" w:rsidRDefault="002D75D9" w:rsidP="00CB04B0">
      <w:pPr>
        <w:pStyle w:val="2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411858757"/>
      <w:bookmarkStart w:id="25" w:name="_Toc450134637"/>
      <w:bookmarkStart w:id="26" w:name="_Toc205462440"/>
      <w:bookmarkStart w:id="27" w:name="_Toc205462670"/>
      <w:bookmarkStart w:id="28" w:name="_Toc205561031"/>
      <w:bookmarkStart w:id="29" w:name="_Toc385242990"/>
      <w:bookmarkStart w:id="30" w:name="_Toc385243084"/>
      <w:r w:rsidRPr="00CB04B0">
        <w:rPr>
          <w:rFonts w:ascii="Times New Roman" w:hAnsi="Times New Roman" w:cs="Times New Roman"/>
          <w:color w:val="auto"/>
          <w:sz w:val="24"/>
          <w:szCs w:val="24"/>
        </w:rPr>
        <w:t>Программные и аппаратные требования к системе</w:t>
      </w:r>
      <w:bookmarkEnd w:id="24"/>
      <w:bookmarkEnd w:id="25"/>
    </w:p>
    <w:p w:rsidR="002D75D9" w:rsidRPr="00CB04B0" w:rsidRDefault="002D75D9" w:rsidP="002D75D9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411858758"/>
      <w:bookmarkStart w:id="32" w:name="_Toc450134638"/>
      <w:bookmarkEnd w:id="26"/>
      <w:bookmarkEnd w:id="27"/>
      <w:bookmarkEnd w:id="28"/>
      <w:bookmarkEnd w:id="29"/>
      <w:bookmarkEnd w:id="30"/>
      <w:r w:rsidRPr="00CB04B0">
        <w:rPr>
          <w:rFonts w:ascii="Times New Roman" w:hAnsi="Times New Roman" w:cs="Times New Roman"/>
          <w:color w:val="auto"/>
          <w:sz w:val="24"/>
          <w:szCs w:val="24"/>
        </w:rPr>
        <w:t>Требования к техническому обеспечению</w:t>
      </w:r>
      <w:bookmarkEnd w:id="31"/>
      <w:bookmarkEnd w:id="32"/>
    </w:p>
    <w:p w:rsidR="002D75D9" w:rsidRPr="00CB04B0" w:rsidRDefault="002D75D9" w:rsidP="002D75D9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411858759"/>
      <w:r w:rsidRPr="00CB04B0">
        <w:rPr>
          <w:rFonts w:ascii="Times New Roman" w:hAnsi="Times New Roman" w:cs="Times New Roman"/>
          <w:color w:val="auto"/>
          <w:sz w:val="24"/>
          <w:szCs w:val="24"/>
        </w:rPr>
        <w:t>Требования к серверу</w:t>
      </w:r>
      <w:bookmarkEnd w:id="33"/>
    </w:p>
    <w:p w:rsidR="00FE419F" w:rsidRPr="00CB04B0" w:rsidRDefault="00FE419F" w:rsidP="00FE419F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Минимальные требования к характеристикам сервера базы данных:</w:t>
      </w:r>
    </w:p>
    <w:p w:rsidR="00FE419F" w:rsidRPr="00CB04B0" w:rsidRDefault="00FE419F" w:rsidP="00600904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процессор с тактовой частотой не ниже 1,8 ГГц;</w:t>
      </w:r>
    </w:p>
    <w:p w:rsidR="00FE419F" w:rsidRPr="00CB04B0" w:rsidRDefault="00FE419F" w:rsidP="00600904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оперативной памяти – 2 Гб;</w:t>
      </w:r>
    </w:p>
    <w:p w:rsidR="00FE419F" w:rsidRPr="00CB04B0" w:rsidRDefault="00FE419F" w:rsidP="00600904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HDD – 200 Гб (требования могут быть увеличены в зависимости от проекта).</w:t>
      </w:r>
    </w:p>
    <w:p w:rsidR="00FE419F" w:rsidRPr="00CB04B0" w:rsidRDefault="00FE419F" w:rsidP="00FE419F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Минимальные требования к характеристикам сервера приложений:</w:t>
      </w:r>
    </w:p>
    <w:p w:rsidR="00FE419F" w:rsidRPr="00CB04B0" w:rsidRDefault="00FE419F" w:rsidP="00600904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процессор с тактовой частотой не ниже 1,8 ГГц;</w:t>
      </w:r>
    </w:p>
    <w:p w:rsidR="00FE419F" w:rsidRPr="00CB04B0" w:rsidRDefault="00FE419F" w:rsidP="00600904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оперативной памяти – 2 Гб;</w:t>
      </w:r>
    </w:p>
    <w:p w:rsidR="00FE419F" w:rsidRPr="00CB04B0" w:rsidRDefault="00FE419F" w:rsidP="00600904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HDD – 100 Гб (требования могут быть увеличены в зависимости от проекта).</w:t>
      </w:r>
    </w:p>
    <w:p w:rsidR="00FE419F" w:rsidRPr="00CB04B0" w:rsidRDefault="00FE419F" w:rsidP="00FE419F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Если один компьютер исполняет роль сервера базы данных и сервера приложений, то его характеристики должны быть не ниже следующих:</w:t>
      </w:r>
    </w:p>
    <w:p w:rsidR="00FE419F" w:rsidRPr="00CB04B0" w:rsidRDefault="00FE419F" w:rsidP="00600904">
      <w:pPr>
        <w:pStyle w:val="a4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процессор с тактовой частотой не ниже 1,8 ГГц;</w:t>
      </w:r>
    </w:p>
    <w:p w:rsidR="00FE419F" w:rsidRPr="00CB04B0" w:rsidRDefault="00FE419F" w:rsidP="00600904">
      <w:pPr>
        <w:pStyle w:val="a4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оперативной памяти – 2 Гб;</w:t>
      </w:r>
    </w:p>
    <w:p w:rsidR="00FE419F" w:rsidRPr="00CB04B0" w:rsidRDefault="00FE419F" w:rsidP="00600904">
      <w:pPr>
        <w:pStyle w:val="a4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HDD – 300 Гб (требования могут быть увеличены в зависимости от проекта).</w:t>
      </w:r>
    </w:p>
    <w:p w:rsidR="002D75D9" w:rsidRPr="00CB04B0" w:rsidRDefault="002D75D9" w:rsidP="00FE419F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403031600"/>
      <w:bookmarkStart w:id="35" w:name="_Toc411858760"/>
      <w:r w:rsidRPr="00CB04B0">
        <w:rPr>
          <w:rFonts w:ascii="Times New Roman" w:hAnsi="Times New Roman" w:cs="Times New Roman"/>
          <w:color w:val="auto"/>
          <w:sz w:val="24"/>
          <w:szCs w:val="24"/>
        </w:rPr>
        <w:t>Требования к клиенту</w:t>
      </w:r>
      <w:bookmarkEnd w:id="34"/>
      <w:bookmarkEnd w:id="35"/>
    </w:p>
    <w:p w:rsidR="003D429C" w:rsidRPr="00CB04B0" w:rsidRDefault="003D429C" w:rsidP="003D429C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Минимальные требования к компьютеру клиентской части: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процессор с тактовой частотой не ниже 1,8 ГГц;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оперативной памяти – 2 Гб.</w:t>
      </w:r>
    </w:p>
    <w:p w:rsidR="003D429C" w:rsidRPr="00CB04B0" w:rsidRDefault="003D429C" w:rsidP="003D429C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В качестве клиентского приложения может использоваться сторонняя система. В этом случае технические характеристики компьютера клиентской части обуславливаются ее требованиями.</w:t>
      </w:r>
    </w:p>
    <w:p w:rsidR="002D75D9" w:rsidRPr="00CB04B0" w:rsidRDefault="002D75D9" w:rsidP="002D75D9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Ref403467877"/>
      <w:bookmarkStart w:id="37" w:name="_Toc411858761"/>
      <w:bookmarkStart w:id="38" w:name="_Toc450134639"/>
      <w:r w:rsidRPr="00CB04B0">
        <w:rPr>
          <w:rFonts w:ascii="Times New Roman" w:hAnsi="Times New Roman" w:cs="Times New Roman"/>
          <w:color w:val="auto"/>
          <w:sz w:val="24"/>
          <w:szCs w:val="24"/>
        </w:rPr>
        <w:t>Требования к программному обеспечению</w:t>
      </w:r>
      <w:bookmarkEnd w:id="36"/>
      <w:bookmarkEnd w:id="37"/>
      <w:bookmarkEnd w:id="38"/>
    </w:p>
    <w:p w:rsidR="003D429C" w:rsidRPr="00CB04B0" w:rsidRDefault="003D429C" w:rsidP="003D429C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Для функционирования серверной части необходимо следующее программное обеспечение: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операционная система – Windows 2008 Server или *NIX;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CB04B0">
        <w:rPr>
          <w:rFonts w:ascii="Times New Roman" w:hAnsi="Times New Roman" w:cs="Times New Roman"/>
          <w:sz w:val="24"/>
          <w:szCs w:val="24"/>
        </w:rPr>
        <w:t>веб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B04B0">
        <w:rPr>
          <w:rFonts w:ascii="Times New Roman" w:hAnsi="Times New Roman" w:cs="Times New Roman"/>
          <w:sz w:val="24"/>
          <w:szCs w:val="24"/>
        </w:rPr>
        <w:t>сервер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– Apache Web Server </w:t>
      </w:r>
      <w:r w:rsidRPr="00CB04B0">
        <w:rPr>
          <w:rFonts w:ascii="Times New Roman" w:hAnsi="Times New Roman" w:cs="Times New Roman"/>
          <w:sz w:val="24"/>
          <w:szCs w:val="24"/>
        </w:rPr>
        <w:t>или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Microsoft Internet Information Server;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CB04B0">
        <w:rPr>
          <w:rFonts w:ascii="Times New Roman" w:hAnsi="Times New Roman" w:cs="Times New Roman"/>
          <w:sz w:val="24"/>
          <w:szCs w:val="24"/>
        </w:rPr>
        <w:t>СУБД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– MS SQL Server 2000, Oracle 9.</w:t>
      </w:r>
      <w:r w:rsidRPr="00CB04B0">
        <w:rPr>
          <w:rFonts w:ascii="Times New Roman" w:hAnsi="Times New Roman" w:cs="Times New Roman"/>
          <w:sz w:val="24"/>
          <w:szCs w:val="24"/>
        </w:rPr>
        <w:t>х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04B0">
        <w:rPr>
          <w:rFonts w:ascii="Times New Roman" w:hAnsi="Times New Roman" w:cs="Times New Roman"/>
          <w:sz w:val="24"/>
          <w:szCs w:val="24"/>
        </w:rPr>
        <w:t>или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MySQL;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JDBC драйвер;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J2EE-совместимый сервер Web-приложений. Например, Apache Tomcat версии не ниже 6.х;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 xml:space="preserve">комплект разработчика –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Kit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1.6 и выше.</w:t>
      </w:r>
    </w:p>
    <w:p w:rsidR="003D429C" w:rsidRPr="00CB04B0" w:rsidRDefault="003D429C" w:rsidP="003D429C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Для функционирования клиентской части необходимо следующее программное обеспечение: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операционная система семейства Windows или *NIX;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 xml:space="preserve">клиентское приложение – веб-браузер MS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>.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20"/>
    <w:bookmarkEnd w:id="21"/>
    <w:bookmarkEnd w:id="22"/>
    <w:p w:rsidR="002D75D9" w:rsidRPr="00CB04B0" w:rsidRDefault="002D75D9" w:rsidP="003D429C">
      <w:pPr>
        <w:rPr>
          <w:rFonts w:ascii="Times New Roman" w:hAnsi="Times New Roman" w:cs="Times New Roman"/>
          <w:sz w:val="24"/>
          <w:szCs w:val="24"/>
        </w:rPr>
      </w:pPr>
    </w:p>
    <w:sectPr w:rsidR="002D75D9" w:rsidRPr="00CB04B0" w:rsidSect="00CB04B0">
      <w:headerReference w:type="even" r:id="rId10"/>
      <w:footerReference w:type="even" r:id="rId11"/>
      <w:footerReference w:type="default" r:id="rId12"/>
      <w:headerReference w:type="first" r:id="rId13"/>
      <w:pgSz w:w="11906" w:h="16838" w:code="9"/>
      <w:pgMar w:top="1134" w:right="851" w:bottom="1134" w:left="1701" w:header="425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B6" w:rsidRDefault="00160FB6" w:rsidP="00E71394">
      <w:pPr>
        <w:spacing w:after="0"/>
      </w:pPr>
      <w:r>
        <w:separator/>
      </w:r>
    </w:p>
  </w:endnote>
  <w:endnote w:type="continuationSeparator" w:id="0">
    <w:p w:rsidR="00160FB6" w:rsidRDefault="00160FB6" w:rsidP="00E71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740"/>
      <w:gridCol w:w="1620"/>
    </w:tblGrid>
    <w:tr w:rsidR="005427F5" w:rsidTr="00FE419F">
      <w:tc>
        <w:tcPr>
          <w:tcW w:w="7740" w:type="dxa"/>
        </w:tcPr>
        <w:p w:rsidR="005427F5" w:rsidRDefault="005427F5" w:rsidP="00FE419F">
          <w:pPr>
            <w:ind w:left="15"/>
          </w:pPr>
        </w:p>
      </w:tc>
      <w:tc>
        <w:tcPr>
          <w:tcW w:w="1620" w:type="dxa"/>
        </w:tcPr>
        <w:p w:rsidR="005427F5" w:rsidRDefault="005427F5" w:rsidP="00FE419F">
          <w:r w:rsidRPr="00270714">
            <w:t xml:space="preserve">стр. </w:t>
          </w:r>
          <w:r w:rsidRPr="00270714">
            <w:fldChar w:fldCharType="begin"/>
          </w:r>
          <w:r w:rsidRPr="00270714">
            <w:instrText xml:space="preserve"> PAGE   \* MERGEFORMAT </w:instrText>
          </w:r>
          <w:r w:rsidRPr="00270714">
            <w:fldChar w:fldCharType="separate"/>
          </w:r>
          <w:r>
            <w:rPr>
              <w:noProof/>
            </w:rPr>
            <w:t>8</w:t>
          </w:r>
          <w:r w:rsidRPr="00270714">
            <w:fldChar w:fldCharType="end"/>
          </w:r>
        </w:p>
      </w:tc>
    </w:tr>
  </w:tbl>
  <w:p w:rsidR="005427F5" w:rsidRDefault="005427F5" w:rsidP="00FE419F"/>
  <w:p w:rsidR="005427F5" w:rsidRDefault="005427F5"/>
  <w:p w:rsidR="005427F5" w:rsidRDefault="005427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762067918"/>
      <w:docPartObj>
        <w:docPartGallery w:val="Page Numbers (Bottom of Page)"/>
        <w:docPartUnique/>
      </w:docPartObj>
    </w:sdtPr>
    <w:sdtEndPr/>
    <w:sdtContent>
      <w:p w:rsidR="00CB04B0" w:rsidRPr="00CB04B0" w:rsidRDefault="00CB04B0">
        <w:pPr>
          <w:pStyle w:val="af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B04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B04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B04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6D7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CB04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B04B0" w:rsidRDefault="00CB04B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B6" w:rsidRDefault="00160FB6" w:rsidP="00E71394">
      <w:pPr>
        <w:spacing w:after="0"/>
      </w:pPr>
      <w:r>
        <w:separator/>
      </w:r>
    </w:p>
  </w:footnote>
  <w:footnote w:type="continuationSeparator" w:id="0">
    <w:p w:rsidR="00160FB6" w:rsidRDefault="00160FB6" w:rsidP="00E713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28"/>
      <w:gridCol w:w="5832"/>
    </w:tblGrid>
    <w:tr w:rsidR="005427F5" w:rsidTr="00FE419F">
      <w:tc>
        <w:tcPr>
          <w:tcW w:w="3528" w:type="dxa"/>
        </w:tcPr>
        <w:p w:rsidR="005427F5" w:rsidRPr="00E9479B" w:rsidRDefault="005427F5" w:rsidP="00FE419F">
          <w:r w:rsidRPr="00E9479B">
            <w:t>Инструментальна</w:t>
          </w:r>
          <w:r>
            <w:t xml:space="preserve">я </w:t>
          </w:r>
          <w:r w:rsidRPr="00E9479B">
            <w:t xml:space="preserve">система </w:t>
          </w:r>
          <w:r w:rsidRPr="00E9479B">
            <w:br/>
            <w:t>разработки распределенных приложений  SiTex©</w:t>
          </w:r>
        </w:p>
      </w:tc>
      <w:tc>
        <w:tcPr>
          <w:tcW w:w="5832" w:type="dxa"/>
        </w:tcPr>
        <w:p w:rsidR="005427F5" w:rsidRDefault="005427F5" w:rsidP="00FE419F">
          <w:pPr>
            <w:ind w:left="15"/>
          </w:pPr>
        </w:p>
      </w:tc>
    </w:tr>
  </w:tbl>
  <w:p w:rsidR="005427F5" w:rsidRDefault="005427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F5" w:rsidRDefault="005427F5" w:rsidP="00FE419F">
    <w:pPr>
      <w:pStyle w:val="OSN0"/>
      <w:tabs>
        <w:tab w:val="left" w:pos="1690"/>
      </w:tabs>
      <w:ind w:left="284" w:firstLine="0"/>
    </w:pPr>
    <w:r>
      <w:rPr>
        <w:rFonts w:ascii="Microsoft Sans Serif" w:hAnsi="Microsoft Sans Serif" w:cs="Microsoft Sans Serif"/>
        <w:b w:val="0"/>
        <w:noProof/>
        <w:szCs w:val="24"/>
      </w:rPr>
      <w:tab/>
    </w:r>
  </w:p>
  <w:p w:rsidR="005427F5" w:rsidRDefault="005427F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7DC"/>
    <w:multiLevelType w:val="multilevel"/>
    <w:tmpl w:val="4A6A5AB6"/>
    <w:styleLink w:val="MarkList"/>
    <w:lvl w:ilvl="0">
      <w:start w:val="1"/>
      <w:numFmt w:val="bullet"/>
      <w:pStyle w:val="MarkListLevel1"/>
      <w:lvlText w:val=""/>
      <w:lvlJc w:val="left"/>
      <w:pPr>
        <w:tabs>
          <w:tab w:val="num" w:pos="1191"/>
        </w:tabs>
        <w:ind w:left="0" w:firstLine="851"/>
      </w:pPr>
      <w:rPr>
        <w:rFonts w:ascii="Symbol" w:hAnsi="Symbol" w:hint="default"/>
        <w:caps w:val="0"/>
        <w:small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MarkListLevel2"/>
      <w:lvlText w:val="%2)"/>
      <w:lvlJc w:val="left"/>
      <w:pPr>
        <w:tabs>
          <w:tab w:val="num" w:pos="1191"/>
        </w:tabs>
        <w:ind w:left="0" w:firstLine="851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476" w:firstLine="62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60" w:firstLine="62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4" w:firstLine="62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28" w:firstLine="62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12" w:firstLine="62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96" w:firstLine="62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80" w:firstLine="624"/>
      </w:pPr>
      <w:rPr>
        <w:rFonts w:ascii="Wingdings" w:hAnsi="Wingdings" w:hint="default"/>
      </w:rPr>
    </w:lvl>
  </w:abstractNum>
  <w:abstractNum w:abstractNumId="1">
    <w:nsid w:val="0CC7636D"/>
    <w:multiLevelType w:val="hybridMultilevel"/>
    <w:tmpl w:val="179C06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5C44E7"/>
    <w:multiLevelType w:val="hybridMultilevel"/>
    <w:tmpl w:val="0D8C12D8"/>
    <w:lvl w:ilvl="0" w:tplc="597EA8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588B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3253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027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303C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EF2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25B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A8FA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241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07798"/>
    <w:multiLevelType w:val="hybridMultilevel"/>
    <w:tmpl w:val="E460CC84"/>
    <w:lvl w:ilvl="0" w:tplc="800CD3FC">
      <w:start w:val="1"/>
      <w:numFmt w:val="bullet"/>
      <w:pStyle w:val="a"/>
      <w:lvlText w:val=""/>
      <w:lvlJc w:val="left"/>
      <w:pPr>
        <w:tabs>
          <w:tab w:val="num" w:pos="1101"/>
        </w:tabs>
        <w:ind w:left="-2" w:firstLine="743"/>
      </w:pPr>
      <w:rPr>
        <w:rFonts w:ascii="Symbol" w:hAnsi="Symbol" w:hint="default"/>
      </w:rPr>
    </w:lvl>
    <w:lvl w:ilvl="1" w:tplc="866C7B28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51202E"/>
    <w:multiLevelType w:val="hybridMultilevel"/>
    <w:tmpl w:val="9A44C2BE"/>
    <w:lvl w:ilvl="0" w:tplc="660A2C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859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21B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806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833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989D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2E5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C0F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9E46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61D18"/>
    <w:multiLevelType w:val="hybridMultilevel"/>
    <w:tmpl w:val="14CE7C1E"/>
    <w:lvl w:ilvl="0" w:tplc="DA4C1B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EB0A30"/>
    <w:multiLevelType w:val="multilevel"/>
    <w:tmpl w:val="E716ED1E"/>
    <w:styleLink w:val="MarkListNoInd"/>
    <w:lvl w:ilvl="0">
      <w:start w:val="1"/>
      <w:numFmt w:val="bullet"/>
      <w:pStyle w:val="MarkListLevel1NoInd"/>
      <w:lvlText w:val=""/>
      <w:lvlJc w:val="left"/>
      <w:pPr>
        <w:tabs>
          <w:tab w:val="num" w:pos="340"/>
        </w:tabs>
        <w:ind w:left="0" w:firstLine="57"/>
      </w:pPr>
      <w:rPr>
        <w:rFonts w:ascii="Symbol" w:hAnsi="Symbol" w:hint="default"/>
      </w:rPr>
    </w:lvl>
    <w:lvl w:ilvl="1">
      <w:start w:val="1"/>
      <w:numFmt w:val="decimal"/>
      <w:pStyle w:val="MarkListLevel2noInd"/>
      <w:lvlText w:val="%2)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25C6553A"/>
    <w:multiLevelType w:val="hybridMultilevel"/>
    <w:tmpl w:val="BB28691E"/>
    <w:lvl w:ilvl="0" w:tplc="0FEC1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E2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8A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28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28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61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AD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00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0C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916642E"/>
    <w:multiLevelType w:val="multilevel"/>
    <w:tmpl w:val="E716ED1E"/>
    <w:numStyleLink w:val="MarkListNoInd"/>
  </w:abstractNum>
  <w:abstractNum w:abstractNumId="9">
    <w:nsid w:val="29671BC2"/>
    <w:multiLevelType w:val="hybridMultilevel"/>
    <w:tmpl w:val="26E211EC"/>
    <w:lvl w:ilvl="0" w:tplc="DBBEC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966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F48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4A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6F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8D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ED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E7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48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8315CC"/>
    <w:multiLevelType w:val="hybridMultilevel"/>
    <w:tmpl w:val="EA52EDE4"/>
    <w:lvl w:ilvl="0" w:tplc="FDF42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06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A7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81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EF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8F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07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04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CA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477F2F"/>
    <w:multiLevelType w:val="multilevel"/>
    <w:tmpl w:val="4A6A5AB6"/>
    <w:numStyleLink w:val="MarkList"/>
  </w:abstractNum>
  <w:abstractNum w:abstractNumId="12">
    <w:nsid w:val="415777EA"/>
    <w:multiLevelType w:val="hybridMultilevel"/>
    <w:tmpl w:val="1876E8F2"/>
    <w:lvl w:ilvl="0" w:tplc="3B6CE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AD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8C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69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68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A2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C6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E9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8C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8DB2B23"/>
    <w:multiLevelType w:val="hybridMultilevel"/>
    <w:tmpl w:val="20A60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C47E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51F44D68"/>
    <w:multiLevelType w:val="hybridMultilevel"/>
    <w:tmpl w:val="892CFDE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E5393"/>
    <w:multiLevelType w:val="multilevel"/>
    <w:tmpl w:val="85EE9EE2"/>
    <w:styleLink w:val="HeadList"/>
    <w:lvl w:ilvl="0">
      <w:start w:val="1"/>
      <w:numFmt w:val="decimal"/>
      <w:pStyle w:val="HeadLev1"/>
      <w:lvlText w:val="%1."/>
      <w:lvlJc w:val="left"/>
      <w:pPr>
        <w:tabs>
          <w:tab w:val="num" w:pos="1191"/>
        </w:tabs>
        <w:ind w:left="0" w:firstLine="851"/>
      </w:pPr>
      <w:rPr>
        <w:rFonts w:ascii="GOST type A" w:hAnsi="GOST type A" w:hint="default"/>
        <w:b w:val="0"/>
        <w:caps/>
        <w:small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HeadLev2"/>
      <w:lvlText w:val="%1.%2."/>
      <w:lvlJc w:val="left"/>
      <w:pPr>
        <w:tabs>
          <w:tab w:val="num" w:pos="1304"/>
        </w:tabs>
        <w:ind w:left="0" w:firstLine="851"/>
      </w:pPr>
      <w:rPr>
        <w:rFonts w:ascii="GOST type A" w:hAnsi="GOST type A" w:hint="default"/>
        <w:b w:val="0"/>
        <w:caps w:val="0"/>
        <w:smallCaps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pStyle w:val="HeadLev3"/>
      <w:lvlText w:val="%1.%2.%3."/>
      <w:lvlJc w:val="left"/>
      <w:pPr>
        <w:tabs>
          <w:tab w:val="num" w:pos="1474"/>
        </w:tabs>
        <w:ind w:left="0" w:firstLine="851"/>
      </w:pPr>
      <w:rPr>
        <w:rFonts w:ascii="GOST type A" w:hAnsi="GOST type A" w:hint="default"/>
        <w:b w:val="0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decimal"/>
      <w:pStyle w:val="HeadLev4"/>
      <w:lvlText w:val="%1.%2.%3.%4."/>
      <w:lvlJc w:val="left"/>
      <w:pPr>
        <w:tabs>
          <w:tab w:val="num" w:pos="1588"/>
        </w:tabs>
        <w:ind w:left="0" w:firstLine="851"/>
      </w:pPr>
      <w:rPr>
        <w:rFonts w:ascii="GOST type A" w:hAnsi="GOST type A" w:hint="default"/>
        <w:b w:val="0"/>
        <w:caps w:val="0"/>
        <w:smallCaps w:val="0"/>
        <w:strike w:val="0"/>
        <w:dstrike w:val="0"/>
        <w:vanish w:val="0"/>
        <w:sz w:val="28"/>
        <w:vertAlign w:val="baseline"/>
      </w:rPr>
    </w:lvl>
    <w:lvl w:ilvl="4">
      <w:start w:val="1"/>
      <w:numFmt w:val="decimal"/>
      <w:pStyle w:val="HeadLev5"/>
      <w:lvlText w:val="%1.%2.%3.%4.%5."/>
      <w:lvlJc w:val="left"/>
      <w:pPr>
        <w:tabs>
          <w:tab w:val="num" w:pos="1758"/>
        </w:tabs>
        <w:ind w:left="0" w:firstLine="851"/>
      </w:pPr>
      <w:rPr>
        <w:rFonts w:ascii="GOST type A" w:hAnsi="GOST type A" w:hint="default"/>
        <w:sz w:val="28"/>
      </w:rPr>
    </w:lvl>
    <w:lvl w:ilvl="5">
      <w:start w:val="1"/>
      <w:numFmt w:val="decimal"/>
      <w:pStyle w:val="HeadLev6"/>
      <w:lvlText w:val="%1.%2.%3.%4.%5.%6."/>
      <w:lvlJc w:val="left"/>
      <w:pPr>
        <w:tabs>
          <w:tab w:val="num" w:pos="1928"/>
        </w:tabs>
        <w:ind w:left="0" w:firstLine="851"/>
      </w:pPr>
      <w:rPr>
        <w:rFonts w:ascii="GOST type A" w:hAnsi="GOST type A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81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4"/>
        </w:tabs>
        <w:ind w:left="0" w:firstLine="0"/>
      </w:pPr>
      <w:rPr>
        <w:rFonts w:hint="default"/>
      </w:rPr>
    </w:lvl>
  </w:abstractNum>
  <w:abstractNum w:abstractNumId="17">
    <w:nsid w:val="556C685C"/>
    <w:multiLevelType w:val="hybridMultilevel"/>
    <w:tmpl w:val="A14C7A5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F5770"/>
    <w:multiLevelType w:val="multilevel"/>
    <w:tmpl w:val="85EE9EE2"/>
    <w:numStyleLink w:val="HeadList"/>
  </w:abstractNum>
  <w:abstractNum w:abstractNumId="19">
    <w:nsid w:val="630207F7"/>
    <w:multiLevelType w:val="hybridMultilevel"/>
    <w:tmpl w:val="71D2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3C1354"/>
    <w:multiLevelType w:val="hybridMultilevel"/>
    <w:tmpl w:val="74820044"/>
    <w:lvl w:ilvl="0" w:tplc="DA4C1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FE03D0"/>
    <w:multiLevelType w:val="hybridMultilevel"/>
    <w:tmpl w:val="BFA6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AE3C6E"/>
    <w:multiLevelType w:val="multilevel"/>
    <w:tmpl w:val="79DC6C80"/>
    <w:lvl w:ilvl="0">
      <w:start w:val="1"/>
      <w:numFmt w:val="decimal"/>
      <w:pStyle w:val="tableNumList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4220E83"/>
    <w:multiLevelType w:val="hybridMultilevel"/>
    <w:tmpl w:val="E1921A54"/>
    <w:lvl w:ilvl="0" w:tplc="AE603A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6C06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9C8C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DC9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DA72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83E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1ADB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C45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ECEF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9131CFD"/>
    <w:multiLevelType w:val="hybridMultilevel"/>
    <w:tmpl w:val="A5A06DC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1456D1"/>
    <w:multiLevelType w:val="hybridMultilevel"/>
    <w:tmpl w:val="9D5C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6"/>
  </w:num>
  <w:num w:numId="5">
    <w:abstractNumId w:val="3"/>
  </w:num>
  <w:num w:numId="6">
    <w:abstractNumId w:val="18"/>
    <w:lvlOverride w:ilvl="0">
      <w:lvl w:ilvl="0">
        <w:start w:val="1"/>
        <w:numFmt w:val="decimal"/>
        <w:pStyle w:val="HeadLev1"/>
        <w:lvlText w:val="%1."/>
        <w:lvlJc w:val="left"/>
        <w:pPr>
          <w:tabs>
            <w:tab w:val="num" w:pos="1191"/>
          </w:tabs>
          <w:ind w:left="0" w:firstLine="851"/>
        </w:pPr>
        <w:rPr>
          <w:rFonts w:ascii="GOST type A" w:hAnsi="GOST type A" w:hint="default"/>
          <w:b w:val="0"/>
          <w:caps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1">
      <w:lvl w:ilvl="1">
        <w:start w:val="1"/>
        <w:numFmt w:val="decimal"/>
        <w:pStyle w:val="HeadLev2"/>
        <w:lvlText w:val="%1.%2."/>
        <w:lvlJc w:val="left"/>
        <w:pPr>
          <w:tabs>
            <w:tab w:val="num" w:pos="1304"/>
          </w:tabs>
          <w:ind w:left="0" w:firstLine="851"/>
        </w:pPr>
        <w:rPr>
          <w:rFonts w:ascii="GOST type A" w:hAnsi="GOST type A" w:hint="default"/>
          <w:b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2">
      <w:lvl w:ilvl="2">
        <w:start w:val="1"/>
        <w:numFmt w:val="decimal"/>
        <w:pStyle w:val="HeadLev3"/>
        <w:lvlText w:val="%1.%2.%3."/>
        <w:lvlJc w:val="left"/>
        <w:pPr>
          <w:tabs>
            <w:tab w:val="num" w:pos="1474"/>
          </w:tabs>
          <w:ind w:left="0" w:firstLine="851"/>
        </w:pPr>
        <w:rPr>
          <w:rFonts w:ascii="GOST type A" w:hAnsi="GOST type A" w:hint="default"/>
          <w:b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3">
      <w:lvl w:ilvl="3">
        <w:start w:val="1"/>
        <w:numFmt w:val="decimal"/>
        <w:pStyle w:val="HeadLev4"/>
        <w:lvlText w:val="%1.%2.%3.%4."/>
        <w:lvlJc w:val="left"/>
        <w:pPr>
          <w:tabs>
            <w:tab w:val="num" w:pos="1588"/>
          </w:tabs>
          <w:ind w:left="0" w:firstLine="851"/>
        </w:pPr>
        <w:rPr>
          <w:rFonts w:ascii="GOST type A" w:hAnsi="GOST type A" w:hint="default"/>
          <w:b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4">
      <w:lvl w:ilvl="4">
        <w:start w:val="1"/>
        <w:numFmt w:val="decimal"/>
        <w:pStyle w:val="HeadLev5"/>
        <w:lvlText w:val="%1.%2.%3.%4.%5."/>
        <w:lvlJc w:val="left"/>
        <w:pPr>
          <w:tabs>
            <w:tab w:val="num" w:pos="1758"/>
          </w:tabs>
          <w:ind w:left="0" w:firstLine="851"/>
        </w:pPr>
        <w:rPr>
          <w:rFonts w:ascii="GOST type A" w:hAnsi="GOST type A" w:hint="default"/>
          <w:sz w:val="28"/>
        </w:rPr>
      </w:lvl>
    </w:lvlOverride>
    <w:lvlOverride w:ilvl="5">
      <w:lvl w:ilvl="5">
        <w:start w:val="1"/>
        <w:numFmt w:val="decimal"/>
        <w:pStyle w:val="HeadLev6"/>
        <w:lvlText w:val="%1.%2.%3.%4.%5.%6."/>
        <w:lvlJc w:val="left"/>
        <w:pPr>
          <w:tabs>
            <w:tab w:val="num" w:pos="1928"/>
          </w:tabs>
          <w:ind w:left="0" w:firstLine="851"/>
        </w:pPr>
        <w:rPr>
          <w:rFonts w:ascii="GOST type A" w:hAnsi="GOST type A" w:hint="default"/>
          <w:sz w:val="28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814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814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814"/>
          </w:tabs>
          <w:ind w:left="0" w:firstLine="0"/>
        </w:pPr>
        <w:rPr>
          <w:rFonts w:hint="default"/>
        </w:rPr>
      </w:lvl>
    </w:lvlOverride>
  </w:num>
  <w:num w:numId="7">
    <w:abstractNumId w:val="22"/>
  </w:num>
  <w:num w:numId="8">
    <w:abstractNumId w:val="11"/>
  </w:num>
  <w:num w:numId="9">
    <w:abstractNumId w:val="8"/>
  </w:num>
  <w:num w:numId="10">
    <w:abstractNumId w:val="21"/>
  </w:num>
  <w:num w:numId="11">
    <w:abstractNumId w:val="19"/>
  </w:num>
  <w:num w:numId="12">
    <w:abstractNumId w:val="13"/>
  </w:num>
  <w:num w:numId="13">
    <w:abstractNumId w:val="24"/>
  </w:num>
  <w:num w:numId="14">
    <w:abstractNumId w:val="15"/>
  </w:num>
  <w:num w:numId="15">
    <w:abstractNumId w:val="17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"/>
  </w:num>
  <w:num w:numId="21">
    <w:abstractNumId w:val="5"/>
  </w:num>
  <w:num w:numId="22">
    <w:abstractNumId w:val="20"/>
  </w:num>
  <w:num w:numId="23">
    <w:abstractNumId w:val="2"/>
  </w:num>
  <w:num w:numId="24">
    <w:abstractNumId w:val="4"/>
  </w:num>
  <w:num w:numId="25">
    <w:abstractNumId w:val="25"/>
  </w:num>
  <w:num w:numId="26">
    <w:abstractNumId w:val="10"/>
  </w:num>
  <w:num w:numId="27">
    <w:abstractNumId w:val="9"/>
  </w:num>
  <w:num w:numId="28">
    <w:abstractNumId w:val="7"/>
  </w:num>
  <w:num w:numId="29">
    <w:abstractNumId w:val="12"/>
  </w:num>
  <w:num w:numId="3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2B"/>
    <w:rsid w:val="00003950"/>
    <w:rsid w:val="00005425"/>
    <w:rsid w:val="00022F2A"/>
    <w:rsid w:val="00044D07"/>
    <w:rsid w:val="00046C3D"/>
    <w:rsid w:val="000A2096"/>
    <w:rsid w:val="000C7A45"/>
    <w:rsid w:val="000E0792"/>
    <w:rsid w:val="000E2394"/>
    <w:rsid w:val="000E642E"/>
    <w:rsid w:val="000F7FC7"/>
    <w:rsid w:val="001564DF"/>
    <w:rsid w:val="00160FB6"/>
    <w:rsid w:val="001751D0"/>
    <w:rsid w:val="00177681"/>
    <w:rsid w:val="00192626"/>
    <w:rsid w:val="001958FF"/>
    <w:rsid w:val="001A20F5"/>
    <w:rsid w:val="001E20B8"/>
    <w:rsid w:val="00267500"/>
    <w:rsid w:val="00277E2A"/>
    <w:rsid w:val="002862EE"/>
    <w:rsid w:val="00295216"/>
    <w:rsid w:val="002C2E56"/>
    <w:rsid w:val="002D75D9"/>
    <w:rsid w:val="00344002"/>
    <w:rsid w:val="00396DE0"/>
    <w:rsid w:val="0039778B"/>
    <w:rsid w:val="003A6CF0"/>
    <w:rsid w:val="003D429C"/>
    <w:rsid w:val="003F412D"/>
    <w:rsid w:val="00415694"/>
    <w:rsid w:val="00426D7C"/>
    <w:rsid w:val="00454A2D"/>
    <w:rsid w:val="004A314C"/>
    <w:rsid w:val="004B6BE7"/>
    <w:rsid w:val="004B7BCC"/>
    <w:rsid w:val="004D13B8"/>
    <w:rsid w:val="004D1A5A"/>
    <w:rsid w:val="004E6944"/>
    <w:rsid w:val="004F37E4"/>
    <w:rsid w:val="00531CDD"/>
    <w:rsid w:val="005427F5"/>
    <w:rsid w:val="00542AEF"/>
    <w:rsid w:val="00577544"/>
    <w:rsid w:val="005E06EC"/>
    <w:rsid w:val="0060073C"/>
    <w:rsid w:val="00600904"/>
    <w:rsid w:val="00600F4D"/>
    <w:rsid w:val="0060456E"/>
    <w:rsid w:val="00623A33"/>
    <w:rsid w:val="00642123"/>
    <w:rsid w:val="00647EEC"/>
    <w:rsid w:val="00666076"/>
    <w:rsid w:val="0069382B"/>
    <w:rsid w:val="006B501C"/>
    <w:rsid w:val="006E5D37"/>
    <w:rsid w:val="00773EE8"/>
    <w:rsid w:val="00777454"/>
    <w:rsid w:val="007826CA"/>
    <w:rsid w:val="007854AA"/>
    <w:rsid w:val="00794F7F"/>
    <w:rsid w:val="00795752"/>
    <w:rsid w:val="007B636E"/>
    <w:rsid w:val="007C588A"/>
    <w:rsid w:val="007E27A5"/>
    <w:rsid w:val="007E2B9B"/>
    <w:rsid w:val="008558AB"/>
    <w:rsid w:val="00885D66"/>
    <w:rsid w:val="008866F6"/>
    <w:rsid w:val="008D5469"/>
    <w:rsid w:val="00950D4C"/>
    <w:rsid w:val="0096058A"/>
    <w:rsid w:val="009C45D9"/>
    <w:rsid w:val="009C4B71"/>
    <w:rsid w:val="00A14E03"/>
    <w:rsid w:val="00A361AB"/>
    <w:rsid w:val="00A512AA"/>
    <w:rsid w:val="00AC0BEB"/>
    <w:rsid w:val="00AE19E7"/>
    <w:rsid w:val="00B05FB5"/>
    <w:rsid w:val="00B1006C"/>
    <w:rsid w:val="00B30B81"/>
    <w:rsid w:val="00B55339"/>
    <w:rsid w:val="00BD5C64"/>
    <w:rsid w:val="00BF3940"/>
    <w:rsid w:val="00C035EE"/>
    <w:rsid w:val="00C269AA"/>
    <w:rsid w:val="00C357CF"/>
    <w:rsid w:val="00C52800"/>
    <w:rsid w:val="00C60952"/>
    <w:rsid w:val="00C61175"/>
    <w:rsid w:val="00C65A2C"/>
    <w:rsid w:val="00CA66DF"/>
    <w:rsid w:val="00CB04B0"/>
    <w:rsid w:val="00CB6ECE"/>
    <w:rsid w:val="00CC7081"/>
    <w:rsid w:val="00CD5495"/>
    <w:rsid w:val="00CE51C7"/>
    <w:rsid w:val="00CF4368"/>
    <w:rsid w:val="00D42A68"/>
    <w:rsid w:val="00DA566A"/>
    <w:rsid w:val="00DB6152"/>
    <w:rsid w:val="00DB62C7"/>
    <w:rsid w:val="00DC5B3D"/>
    <w:rsid w:val="00DE0B0D"/>
    <w:rsid w:val="00E22FF2"/>
    <w:rsid w:val="00E61CD0"/>
    <w:rsid w:val="00E71394"/>
    <w:rsid w:val="00EB716F"/>
    <w:rsid w:val="00EE106F"/>
    <w:rsid w:val="00F06861"/>
    <w:rsid w:val="00F2075D"/>
    <w:rsid w:val="00F23BBB"/>
    <w:rsid w:val="00F41E02"/>
    <w:rsid w:val="00F47C26"/>
    <w:rsid w:val="00F72A44"/>
    <w:rsid w:val="00F91F0D"/>
    <w:rsid w:val="00F96ECF"/>
    <w:rsid w:val="00FE419F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Table Classic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642E"/>
    <w:pPr>
      <w:spacing w:before="60" w:after="60" w:line="240" w:lineRule="auto"/>
      <w:jc w:val="both"/>
    </w:pPr>
  </w:style>
  <w:style w:type="paragraph" w:styleId="1">
    <w:name w:val="heading 1"/>
    <w:basedOn w:val="a0"/>
    <w:next w:val="a0"/>
    <w:link w:val="10"/>
    <w:qFormat/>
    <w:rsid w:val="000C7A45"/>
    <w:pPr>
      <w:keepNext/>
      <w:keepLines/>
      <w:pageBreakBefore/>
      <w:numPr>
        <w:numId w:val="1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C2E56"/>
    <w:pPr>
      <w:keepNext/>
      <w:keepLines/>
      <w:numPr>
        <w:ilvl w:val="1"/>
        <w:numId w:val="1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7139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71394"/>
    <w:pPr>
      <w:keepNext/>
      <w:keepLines/>
      <w:numPr>
        <w:ilvl w:val="3"/>
        <w:numId w:val="1"/>
      </w:numPr>
      <w:spacing w:before="200" w:after="120"/>
      <w:ind w:left="862" w:hanging="86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DE0B0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DE0B0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DE0B0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DE0B0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DE0B0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FooterText,numbered,ПС - Нумерованный"/>
    <w:basedOn w:val="a0"/>
    <w:link w:val="a5"/>
    <w:uiPriority w:val="34"/>
    <w:qFormat/>
    <w:rsid w:val="00DE0B0D"/>
    <w:pPr>
      <w:spacing w:after="0"/>
      <w:contextualSpacing/>
    </w:pPr>
  </w:style>
  <w:style w:type="character" w:customStyle="1" w:styleId="10">
    <w:name w:val="Заголовок 1 Знак"/>
    <w:basedOn w:val="a1"/>
    <w:link w:val="1"/>
    <w:rsid w:val="000C7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2C2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E713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E71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DE0B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DE0B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DE0B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rsid w:val="00DE0B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DE0B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DE0B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DE0B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footnote text"/>
    <w:basedOn w:val="a0"/>
    <w:link w:val="a9"/>
    <w:uiPriority w:val="99"/>
    <w:semiHidden/>
    <w:unhideWhenUsed/>
    <w:rsid w:val="00E71394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E71394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E71394"/>
    <w:rPr>
      <w:vertAlign w:val="superscript"/>
    </w:rPr>
  </w:style>
  <w:style w:type="paragraph" w:styleId="ab">
    <w:name w:val="TOC Heading"/>
    <w:basedOn w:val="1"/>
    <w:next w:val="a0"/>
    <w:uiPriority w:val="39"/>
    <w:semiHidden/>
    <w:unhideWhenUsed/>
    <w:qFormat/>
    <w:rsid w:val="000C7A45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qFormat/>
    <w:rsid w:val="00CB04B0"/>
    <w:pPr>
      <w:tabs>
        <w:tab w:val="left" w:pos="440"/>
        <w:tab w:val="right" w:leader="dot" w:pos="9356"/>
      </w:tabs>
      <w:spacing w:after="100"/>
    </w:pPr>
  </w:style>
  <w:style w:type="paragraph" w:styleId="21">
    <w:name w:val="toc 2"/>
    <w:basedOn w:val="a0"/>
    <w:next w:val="a0"/>
    <w:autoRedefine/>
    <w:uiPriority w:val="39"/>
    <w:unhideWhenUsed/>
    <w:qFormat/>
    <w:rsid w:val="00CB04B0"/>
    <w:pPr>
      <w:tabs>
        <w:tab w:val="left" w:pos="1474"/>
        <w:tab w:val="right" w:leader="dot" w:pos="9356"/>
      </w:tabs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qFormat/>
    <w:rsid w:val="00CB04B0"/>
    <w:pPr>
      <w:tabs>
        <w:tab w:val="left" w:pos="1474"/>
        <w:tab w:val="right" w:leader="dot" w:pos="9356"/>
      </w:tabs>
      <w:spacing w:after="100"/>
      <w:ind w:left="440"/>
    </w:pPr>
  </w:style>
  <w:style w:type="character" w:styleId="ac">
    <w:name w:val="Hyperlink"/>
    <w:basedOn w:val="a1"/>
    <w:uiPriority w:val="99"/>
    <w:unhideWhenUsed/>
    <w:rsid w:val="000C7A45"/>
    <w:rPr>
      <w:color w:val="0000FF" w:themeColor="hyperlink"/>
      <w:u w:val="single"/>
    </w:rPr>
  </w:style>
  <w:style w:type="paragraph" w:styleId="ad">
    <w:name w:val="Balloon Text"/>
    <w:basedOn w:val="a0"/>
    <w:link w:val="ae"/>
    <w:unhideWhenUsed/>
    <w:rsid w:val="000C7A4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0C7A45"/>
    <w:rPr>
      <w:rFonts w:ascii="Tahoma" w:hAnsi="Tahoma" w:cs="Tahoma"/>
      <w:sz w:val="16"/>
      <w:szCs w:val="16"/>
    </w:rPr>
  </w:style>
  <w:style w:type="table" w:styleId="af">
    <w:name w:val="Table Grid"/>
    <w:basedOn w:val="a2"/>
    <w:rsid w:val="00C0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0"/>
    <w:next w:val="a0"/>
    <w:unhideWhenUsed/>
    <w:qFormat/>
    <w:rsid w:val="00577544"/>
    <w:pPr>
      <w:spacing w:before="0" w:after="200"/>
      <w:jc w:val="center"/>
    </w:pPr>
    <w:rPr>
      <w:b/>
      <w:bCs/>
      <w:color w:val="4F81BD" w:themeColor="accent1"/>
      <w:sz w:val="18"/>
      <w:szCs w:val="18"/>
    </w:rPr>
  </w:style>
  <w:style w:type="table" w:customStyle="1" w:styleId="TabBlueNoBreak">
    <w:name w:val="Tab Blue NoBreak"/>
    <w:basedOn w:val="a2"/>
    <w:uiPriority w:val="99"/>
    <w:rsid w:val="002D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57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BlueBreak">
    <w:name w:val="Tab Blue Break"/>
    <w:basedOn w:val="TabBlueNoBreak"/>
    <w:uiPriority w:val="99"/>
    <w:rsid w:val="002D75D9"/>
    <w:tblPr/>
    <w:trPr>
      <w:cantSplit w:val="0"/>
    </w:trPr>
    <w:tcPr>
      <w:shd w:val="clear" w:color="auto" w:fill="auto"/>
    </w:tcPr>
  </w:style>
  <w:style w:type="table" w:customStyle="1" w:styleId="TabPinkBreak">
    <w:name w:val="Tab Pink Break"/>
    <w:basedOn w:val="TabBlueBreak"/>
    <w:uiPriority w:val="99"/>
    <w:rsid w:val="002D75D9"/>
    <w:tblPr/>
    <w:tcPr>
      <w:shd w:val="clear" w:color="auto" w:fill="auto"/>
    </w:tcPr>
  </w:style>
  <w:style w:type="table" w:customStyle="1" w:styleId="TabPinkNoBreak">
    <w:name w:val="Tab Pink NoBreak"/>
    <w:basedOn w:val="TabBlueNoBreak"/>
    <w:uiPriority w:val="99"/>
    <w:rsid w:val="002D75D9"/>
    <w:tblPr/>
    <w:tcPr>
      <w:shd w:val="clear" w:color="auto" w:fill="auto"/>
    </w:tcPr>
  </w:style>
  <w:style w:type="numbering" w:customStyle="1" w:styleId="MarkListNoInd">
    <w:name w:val="Mark List NoInd"/>
    <w:uiPriority w:val="99"/>
    <w:rsid w:val="002D75D9"/>
    <w:pPr>
      <w:numPr>
        <w:numId w:val="4"/>
      </w:numPr>
    </w:pPr>
  </w:style>
  <w:style w:type="paragraph" w:styleId="41">
    <w:name w:val="toc 4"/>
    <w:basedOn w:val="ContLev4"/>
    <w:next w:val="Main"/>
    <w:autoRedefine/>
    <w:uiPriority w:val="39"/>
    <w:qFormat/>
    <w:rsid w:val="002D75D9"/>
    <w:pPr>
      <w:ind w:right="284"/>
    </w:pPr>
    <w:rPr>
      <w:rFonts w:ascii="GOST type A" w:hAnsi="GOST type A"/>
    </w:rPr>
  </w:style>
  <w:style w:type="paragraph" w:styleId="51">
    <w:name w:val="toc 5"/>
    <w:basedOn w:val="a0"/>
    <w:next w:val="a0"/>
    <w:autoRedefine/>
    <w:uiPriority w:val="39"/>
    <w:unhideWhenUsed/>
    <w:rsid w:val="002D75D9"/>
    <w:pPr>
      <w:spacing w:before="0" w:after="100" w:line="276" w:lineRule="auto"/>
      <w:ind w:left="880"/>
      <w:jc w:val="left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2D75D9"/>
    <w:pPr>
      <w:spacing w:before="0" w:after="100" w:line="276" w:lineRule="auto"/>
      <w:ind w:left="1100"/>
      <w:jc w:val="left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2D75D9"/>
    <w:pPr>
      <w:spacing w:before="0" w:after="100" w:line="276" w:lineRule="auto"/>
      <w:ind w:left="1320"/>
      <w:jc w:val="left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2D75D9"/>
    <w:pPr>
      <w:spacing w:before="0" w:after="100" w:line="276" w:lineRule="auto"/>
      <w:ind w:left="1540"/>
      <w:jc w:val="left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2D75D9"/>
    <w:pPr>
      <w:spacing w:before="0" w:after="100" w:line="276" w:lineRule="auto"/>
      <w:ind w:left="1760"/>
      <w:jc w:val="left"/>
    </w:pPr>
    <w:rPr>
      <w:rFonts w:eastAsiaTheme="minorEastAsia"/>
      <w:lang w:eastAsia="ru-RU"/>
    </w:rPr>
  </w:style>
  <w:style w:type="paragraph" w:customStyle="1" w:styleId="MainNoIndCenter">
    <w:name w:val="Main NoInd Center"/>
    <w:basedOn w:val="MainNoInd"/>
    <w:qFormat/>
    <w:rsid w:val="002D75D9"/>
    <w:pPr>
      <w:jc w:val="center"/>
    </w:pPr>
    <w:rPr>
      <w:szCs w:val="20"/>
    </w:rPr>
  </w:style>
  <w:style w:type="paragraph" w:customStyle="1" w:styleId="MainNoInd">
    <w:name w:val="Main NoInd"/>
    <w:basedOn w:val="Main"/>
    <w:link w:val="MainNoInd0"/>
    <w:qFormat/>
    <w:rsid w:val="002D75D9"/>
    <w:pPr>
      <w:ind w:firstLine="0"/>
    </w:pPr>
  </w:style>
  <w:style w:type="character" w:customStyle="1" w:styleId="MainNoInd0">
    <w:name w:val="Main NoInd Знак"/>
    <w:basedOn w:val="a1"/>
    <w:link w:val="Main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Code">
    <w:name w:val="Main Code"/>
    <w:basedOn w:val="Main"/>
    <w:link w:val="MainCode0"/>
    <w:autoRedefine/>
    <w:qFormat/>
    <w:rsid w:val="00022F2A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</w:tabs>
      <w:spacing w:after="60"/>
      <w:ind w:firstLine="0"/>
      <w:jc w:val="left"/>
    </w:pPr>
    <w:rPr>
      <w:rFonts w:ascii="Lucida Console" w:hAnsi="Lucida Console" w:cs="Courier New"/>
      <w:color w:val="404040" w:themeColor="text1" w:themeTint="BF"/>
      <w:sz w:val="22"/>
      <w:lang w:val="en-US"/>
    </w:rPr>
  </w:style>
  <w:style w:type="character" w:customStyle="1" w:styleId="MainCode0">
    <w:name w:val="Main Code Знак"/>
    <w:link w:val="MainCode"/>
    <w:rsid w:val="00022F2A"/>
    <w:rPr>
      <w:rFonts w:ascii="Lucida Console" w:eastAsia="Times New Roman" w:hAnsi="Lucida Console" w:cs="Courier New"/>
      <w:color w:val="404040" w:themeColor="text1" w:themeTint="BF"/>
      <w:szCs w:val="24"/>
      <w:lang w:val="en-US"/>
    </w:rPr>
  </w:style>
  <w:style w:type="paragraph" w:customStyle="1" w:styleId="MarkListLevel1">
    <w:name w:val="Mark List Level 1"/>
    <w:basedOn w:val="Main"/>
    <w:link w:val="MarkListLevel10"/>
    <w:qFormat/>
    <w:rsid w:val="002D75D9"/>
    <w:pPr>
      <w:numPr>
        <w:numId w:val="8"/>
      </w:numPr>
      <w:spacing w:before="0"/>
    </w:pPr>
  </w:style>
  <w:style w:type="character" w:customStyle="1" w:styleId="MarkListLevel10">
    <w:name w:val="Mark List Level 1 Знак"/>
    <w:link w:val="MarkListLevel1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TableColumnHead">
    <w:name w:val="Table Column Head"/>
    <w:basedOn w:val="Main"/>
    <w:link w:val="TableColumnHead0"/>
    <w:qFormat/>
    <w:rsid w:val="002D75D9"/>
    <w:pPr>
      <w:keepNext/>
      <w:ind w:left="57" w:right="57" w:firstLine="0"/>
      <w:jc w:val="center"/>
    </w:pPr>
    <w:rPr>
      <w:b/>
      <w:bCs/>
      <w:iCs/>
      <w:szCs w:val="20"/>
    </w:rPr>
  </w:style>
  <w:style w:type="character" w:customStyle="1" w:styleId="TableColumnHead0">
    <w:name w:val="Table Column Head Знак"/>
    <w:basedOn w:val="a1"/>
    <w:link w:val="TableColumn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TableRowHead">
    <w:name w:val="Table Row Head"/>
    <w:basedOn w:val="Main"/>
    <w:link w:val="TableRowHead0"/>
    <w:qFormat/>
    <w:rsid w:val="002D75D9"/>
    <w:pPr>
      <w:spacing w:after="60"/>
      <w:ind w:left="57" w:right="57" w:firstLine="0"/>
      <w:jc w:val="left"/>
    </w:pPr>
    <w:rPr>
      <w:b/>
      <w:bCs/>
      <w:iCs/>
      <w:szCs w:val="20"/>
    </w:rPr>
  </w:style>
  <w:style w:type="character" w:customStyle="1" w:styleId="TableRowHead0">
    <w:name w:val="Table Row Head Знак"/>
    <w:basedOn w:val="a1"/>
    <w:link w:val="TableRow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Notabene">
    <w:name w:val="Nota bene!"/>
    <w:basedOn w:val="MainNoInd"/>
    <w:next w:val="Main"/>
    <w:link w:val="Notabene0"/>
    <w:qFormat/>
    <w:rsid w:val="002D75D9"/>
    <w:rPr>
      <w:b/>
      <w:caps/>
      <w:color w:val="FF0000"/>
    </w:rPr>
  </w:style>
  <w:style w:type="character" w:customStyle="1" w:styleId="Notabene0">
    <w:name w:val="Nota bene! Знак"/>
    <w:link w:val="Notabene"/>
    <w:rsid w:val="002D75D9"/>
    <w:rPr>
      <w:rFonts w:ascii="GOST type A" w:eastAsia="Times New Roman" w:hAnsi="GOST type A" w:cs="Times New Roman"/>
      <w:b/>
      <w:caps/>
      <w:color w:val="FF0000"/>
      <w:sz w:val="28"/>
      <w:szCs w:val="24"/>
    </w:rPr>
  </w:style>
  <w:style w:type="paragraph" w:customStyle="1" w:styleId="Figures">
    <w:name w:val="Figures"/>
    <w:basedOn w:val="Main"/>
    <w:next w:val="Main"/>
    <w:link w:val="Figures0"/>
    <w:qFormat/>
    <w:rsid w:val="002D75D9"/>
    <w:pPr>
      <w:keepNext/>
      <w:spacing w:before="120"/>
      <w:ind w:firstLine="0"/>
      <w:jc w:val="center"/>
    </w:pPr>
    <w:rPr>
      <w:noProof/>
      <w:lang w:eastAsia="ru-RU"/>
    </w:rPr>
  </w:style>
  <w:style w:type="character" w:customStyle="1" w:styleId="Figures0">
    <w:name w:val="Figures Знак"/>
    <w:link w:val="Figures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paragraph" w:customStyle="1" w:styleId="MarkListLevel2">
    <w:name w:val="Mark List Level 2"/>
    <w:basedOn w:val="MarkListLevel1"/>
    <w:link w:val="MarkListLevel20"/>
    <w:qFormat/>
    <w:rsid w:val="002D75D9"/>
    <w:pPr>
      <w:numPr>
        <w:ilvl w:val="1"/>
      </w:numPr>
    </w:pPr>
  </w:style>
  <w:style w:type="character" w:customStyle="1" w:styleId="MarkListLevel20">
    <w:name w:val="Mark List Level 2 Знак"/>
    <w:basedOn w:val="MarkListLevel10"/>
    <w:link w:val="MarkListLevel2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SysNames">
    <w:name w:val="Sys Names"/>
    <w:basedOn w:val="Main"/>
    <w:next w:val="Main"/>
    <w:link w:val="SysNames0"/>
    <w:qFormat/>
    <w:rsid w:val="002D75D9"/>
    <w:rPr>
      <w:b/>
      <w:lang w:val="en-US"/>
    </w:rPr>
  </w:style>
  <w:style w:type="character" w:customStyle="1" w:styleId="SysNames0">
    <w:name w:val="Sys Names Знак"/>
    <w:basedOn w:val="a1"/>
    <w:link w:val="SysNames"/>
    <w:rsid w:val="002D75D9"/>
    <w:rPr>
      <w:rFonts w:ascii="GOST type A" w:eastAsia="Times New Roman" w:hAnsi="GOST type A" w:cs="Times New Roman"/>
      <w:b/>
      <w:sz w:val="28"/>
      <w:szCs w:val="24"/>
      <w:lang w:val="en-US"/>
    </w:rPr>
  </w:style>
  <w:style w:type="paragraph" w:customStyle="1" w:styleId="HeadNoLevel">
    <w:name w:val="Head NoLevel"/>
    <w:basedOn w:val="Main"/>
    <w:next w:val="Main"/>
    <w:link w:val="HeadNoLevel0"/>
    <w:qFormat/>
    <w:rsid w:val="002D75D9"/>
    <w:pPr>
      <w:spacing w:before="0" w:after="240"/>
      <w:ind w:firstLine="0"/>
      <w:jc w:val="center"/>
    </w:pPr>
    <w:rPr>
      <w:rFonts w:cs="Tahoma"/>
      <w:sz w:val="32"/>
      <w:szCs w:val="32"/>
    </w:rPr>
  </w:style>
  <w:style w:type="character" w:customStyle="1" w:styleId="HeadNoLevel0">
    <w:name w:val="Head NoLevel Знак"/>
    <w:basedOn w:val="a1"/>
    <w:link w:val="HeadNoLevel"/>
    <w:rsid w:val="002D75D9"/>
    <w:rPr>
      <w:rFonts w:ascii="GOST type A" w:eastAsia="Times New Roman" w:hAnsi="GOST type A" w:cs="Tahoma"/>
      <w:sz w:val="32"/>
      <w:szCs w:val="32"/>
    </w:rPr>
  </w:style>
  <w:style w:type="paragraph" w:customStyle="1" w:styleId="DocTitle">
    <w:name w:val="Doc Title"/>
    <w:basedOn w:val="Main"/>
    <w:next w:val="Main"/>
    <w:link w:val="DocTitle0"/>
    <w:qFormat/>
    <w:rsid w:val="002D75D9"/>
    <w:pPr>
      <w:ind w:firstLine="0"/>
      <w:jc w:val="center"/>
    </w:pPr>
  </w:style>
  <w:style w:type="character" w:customStyle="1" w:styleId="DocTitle0">
    <w:name w:val="Doc Title Знак"/>
    <w:basedOn w:val="a1"/>
    <w:link w:val="DocTitle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rkListLevel1NoInd">
    <w:name w:val="Mark List Level 1 NoInd"/>
    <w:basedOn w:val="MarkListLevel1"/>
    <w:qFormat/>
    <w:rsid w:val="002D75D9"/>
    <w:pPr>
      <w:numPr>
        <w:numId w:val="9"/>
      </w:numPr>
      <w:tabs>
        <w:tab w:val="clear" w:pos="340"/>
      </w:tabs>
      <w:ind w:left="720" w:hanging="360"/>
      <w:jc w:val="left"/>
    </w:pPr>
  </w:style>
  <w:style w:type="table" w:customStyle="1" w:styleId="NoBorder">
    <w:name w:val="NoBorder"/>
    <w:basedOn w:val="a2"/>
    <w:uiPriority w:val="99"/>
    <w:rsid w:val="002D75D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vAlign w:val="bottom"/>
    </w:tcPr>
  </w:style>
  <w:style w:type="character" w:customStyle="1" w:styleId="MainItalic">
    <w:name w:val="Main Italic"/>
    <w:basedOn w:val="Main0"/>
    <w:qFormat/>
    <w:rsid w:val="002D75D9"/>
    <w:rPr>
      <w:rFonts w:ascii="GOST type A" w:eastAsia="Times New Roman" w:hAnsi="GOST type A" w:cs="Times New Roman"/>
      <w:i/>
      <w:iCs/>
      <w:sz w:val="24"/>
      <w:szCs w:val="24"/>
    </w:rPr>
  </w:style>
  <w:style w:type="character" w:customStyle="1" w:styleId="MainTahoma14Bold">
    <w:name w:val="Main Tahoma 14 Bold"/>
    <w:basedOn w:val="Main0"/>
    <w:qFormat/>
    <w:rsid w:val="002D75D9"/>
    <w:rPr>
      <w:rFonts w:ascii="Tahoma" w:eastAsia="Times New Roman" w:hAnsi="Tahoma" w:cs="Times New Roman"/>
      <w:b/>
      <w:bCs/>
      <w:sz w:val="28"/>
      <w:szCs w:val="24"/>
    </w:rPr>
  </w:style>
  <w:style w:type="character" w:customStyle="1" w:styleId="MainTahoma16">
    <w:name w:val="Main Tahoma 16 пт полужирный"/>
    <w:basedOn w:val="a1"/>
    <w:rsid w:val="002D75D9"/>
    <w:rPr>
      <w:rFonts w:ascii="Tahoma" w:hAnsi="Tahoma"/>
      <w:b/>
      <w:bCs/>
      <w:sz w:val="32"/>
    </w:rPr>
  </w:style>
  <w:style w:type="character" w:customStyle="1" w:styleId="MainTahoma16Bold">
    <w:name w:val="Main Tahoma 16 Bold"/>
    <w:basedOn w:val="Main0"/>
    <w:qFormat/>
    <w:rsid w:val="002D75D9"/>
    <w:rPr>
      <w:rFonts w:ascii="Tahoma" w:eastAsia="Times New Roman" w:hAnsi="Tahoma" w:cs="Times New Roman"/>
      <w:b/>
      <w:bCs/>
      <w:sz w:val="32"/>
      <w:szCs w:val="24"/>
    </w:rPr>
  </w:style>
  <w:style w:type="character" w:customStyle="1" w:styleId="MainTahomaBold">
    <w:name w:val="Main Tahoma Bold"/>
    <w:basedOn w:val="Main0"/>
    <w:qFormat/>
    <w:rsid w:val="002D75D9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MainBold">
    <w:name w:val="Main Bold"/>
    <w:basedOn w:val="Main0"/>
    <w:qFormat/>
    <w:rsid w:val="002D75D9"/>
    <w:rPr>
      <w:rFonts w:ascii="GOST type A" w:eastAsia="Times New Roman" w:hAnsi="GOST type A" w:cs="Times New Roman"/>
      <w:b/>
      <w:bCs/>
      <w:sz w:val="28"/>
      <w:szCs w:val="24"/>
    </w:rPr>
  </w:style>
  <w:style w:type="paragraph" w:customStyle="1" w:styleId="Main">
    <w:name w:val="Main"/>
    <w:link w:val="Main0"/>
    <w:autoRedefine/>
    <w:qFormat/>
    <w:rsid w:val="002D75D9"/>
    <w:pPr>
      <w:suppressAutoHyphens/>
      <w:spacing w:before="60" w:after="0" w:line="240" w:lineRule="auto"/>
      <w:ind w:firstLine="851"/>
      <w:jc w:val="both"/>
    </w:pPr>
    <w:rPr>
      <w:rFonts w:ascii="GOST type A" w:eastAsia="Times New Roman" w:hAnsi="GOST type A" w:cs="Times New Roman"/>
      <w:sz w:val="28"/>
      <w:szCs w:val="24"/>
    </w:rPr>
  </w:style>
  <w:style w:type="character" w:customStyle="1" w:styleId="Main0">
    <w:name w:val="Main Знак"/>
    <w:basedOn w:val="a1"/>
    <w:link w:val="Main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HeadLev1">
    <w:name w:val="Head Lev 1"/>
    <w:basedOn w:val="Main"/>
    <w:next w:val="Main"/>
    <w:link w:val="HeadLev10"/>
    <w:qFormat/>
    <w:rsid w:val="002D75D9"/>
    <w:pPr>
      <w:keepNext/>
      <w:pageBreakBefore/>
      <w:numPr>
        <w:numId w:val="6"/>
      </w:numPr>
      <w:spacing w:before="240" w:after="240"/>
      <w:contextualSpacing/>
      <w:jc w:val="left"/>
      <w:outlineLvl w:val="0"/>
    </w:pPr>
    <w:rPr>
      <w:caps/>
      <w:color w:val="365F91" w:themeColor="accent1" w:themeShade="BF"/>
    </w:rPr>
  </w:style>
  <w:style w:type="paragraph" w:customStyle="1" w:styleId="HeadLev2">
    <w:name w:val="Head Lev 2"/>
    <w:basedOn w:val="Main"/>
    <w:next w:val="Main"/>
    <w:link w:val="HeadLev20"/>
    <w:qFormat/>
    <w:rsid w:val="002D75D9"/>
    <w:pPr>
      <w:keepNext/>
      <w:numPr>
        <w:ilvl w:val="1"/>
        <w:numId w:val="6"/>
      </w:numPr>
      <w:spacing w:before="240" w:after="240"/>
      <w:jc w:val="left"/>
      <w:outlineLvl w:val="1"/>
    </w:pPr>
    <w:rPr>
      <w:rFonts w:cs="Tahoma"/>
      <w:color w:val="4F81BD" w:themeColor="accent1"/>
    </w:rPr>
  </w:style>
  <w:style w:type="character" w:customStyle="1" w:styleId="HeadLev10">
    <w:name w:val="Head Lev 1 Знак"/>
    <w:basedOn w:val="10"/>
    <w:link w:val="HeadLev1"/>
    <w:rsid w:val="002D75D9"/>
    <w:rPr>
      <w:rFonts w:ascii="GOST type A" w:eastAsia="Times New Roman" w:hAnsi="GOST type A" w:cs="Times New Roman"/>
      <w:b w:val="0"/>
      <w:bCs w:val="0"/>
      <w:caps/>
      <w:color w:val="365F91" w:themeColor="accent1" w:themeShade="BF"/>
      <w:sz w:val="28"/>
      <w:szCs w:val="24"/>
    </w:rPr>
  </w:style>
  <w:style w:type="numbering" w:customStyle="1" w:styleId="HeadList">
    <w:name w:val="Head List"/>
    <w:uiPriority w:val="99"/>
    <w:rsid w:val="002D75D9"/>
    <w:pPr>
      <w:numPr>
        <w:numId w:val="3"/>
      </w:numPr>
    </w:pPr>
  </w:style>
  <w:style w:type="character" w:customStyle="1" w:styleId="HeadLev20">
    <w:name w:val="Head Lev 2 Знак"/>
    <w:basedOn w:val="20"/>
    <w:link w:val="HeadLev2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3">
    <w:name w:val="Head Lev 3"/>
    <w:basedOn w:val="Main"/>
    <w:next w:val="Main"/>
    <w:link w:val="HeadLev30"/>
    <w:qFormat/>
    <w:rsid w:val="002D75D9"/>
    <w:pPr>
      <w:keepNext/>
      <w:numPr>
        <w:ilvl w:val="2"/>
        <w:numId w:val="6"/>
      </w:numPr>
      <w:spacing w:before="120" w:after="120"/>
      <w:jc w:val="left"/>
      <w:outlineLvl w:val="2"/>
    </w:pPr>
    <w:rPr>
      <w:rFonts w:cs="Tahoma"/>
      <w:color w:val="4F81BD" w:themeColor="accent1"/>
    </w:rPr>
  </w:style>
  <w:style w:type="paragraph" w:customStyle="1" w:styleId="HeadLev4">
    <w:name w:val="Head Lev 4"/>
    <w:basedOn w:val="Main"/>
    <w:next w:val="Main"/>
    <w:link w:val="HeadLev40"/>
    <w:qFormat/>
    <w:rsid w:val="002D75D9"/>
    <w:pPr>
      <w:keepNext/>
      <w:numPr>
        <w:ilvl w:val="3"/>
        <w:numId w:val="6"/>
      </w:numPr>
      <w:spacing w:before="120" w:after="120"/>
      <w:jc w:val="left"/>
      <w:outlineLvl w:val="3"/>
    </w:pPr>
    <w:rPr>
      <w:rFonts w:cs="Tahoma"/>
      <w:color w:val="4F81BD" w:themeColor="accent1"/>
    </w:rPr>
  </w:style>
  <w:style w:type="character" w:customStyle="1" w:styleId="HeadLev30">
    <w:name w:val="Head Lev 3 Знак"/>
    <w:basedOn w:val="30"/>
    <w:link w:val="HeadLev3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5">
    <w:name w:val="Head Lev 5"/>
    <w:basedOn w:val="Main"/>
    <w:next w:val="Main"/>
    <w:link w:val="HeadLev50"/>
    <w:qFormat/>
    <w:rsid w:val="002D75D9"/>
    <w:pPr>
      <w:keepNext/>
      <w:numPr>
        <w:ilvl w:val="4"/>
        <w:numId w:val="6"/>
      </w:numPr>
      <w:spacing w:before="120" w:after="120"/>
      <w:jc w:val="left"/>
      <w:outlineLvl w:val="4"/>
    </w:pPr>
    <w:rPr>
      <w:rFonts w:cs="Tahoma"/>
      <w:color w:val="000000"/>
    </w:rPr>
  </w:style>
  <w:style w:type="character" w:customStyle="1" w:styleId="HeadLev40">
    <w:name w:val="Head Lev 4 Знак"/>
    <w:basedOn w:val="40"/>
    <w:link w:val="HeadLev4"/>
    <w:rsid w:val="002D75D9"/>
    <w:rPr>
      <w:rFonts w:ascii="GOST type A" w:eastAsia="Times New Roman" w:hAnsi="GOST type A" w:cs="Tahoma"/>
      <w:b w:val="0"/>
      <w:bCs w:val="0"/>
      <w:i w:val="0"/>
      <w:iCs w:val="0"/>
      <w:color w:val="4F81BD" w:themeColor="accent1"/>
      <w:sz w:val="28"/>
      <w:szCs w:val="24"/>
    </w:rPr>
  </w:style>
  <w:style w:type="paragraph" w:customStyle="1" w:styleId="HeadLev6">
    <w:name w:val="Head Lev 6"/>
    <w:basedOn w:val="Main"/>
    <w:next w:val="Main"/>
    <w:link w:val="HeadLev60"/>
    <w:qFormat/>
    <w:rsid w:val="002D75D9"/>
    <w:pPr>
      <w:keepNext/>
      <w:numPr>
        <w:ilvl w:val="5"/>
        <w:numId w:val="6"/>
      </w:numPr>
      <w:spacing w:before="120" w:after="120"/>
      <w:jc w:val="left"/>
      <w:outlineLvl w:val="5"/>
    </w:pPr>
    <w:rPr>
      <w:rFonts w:cs="Tahoma"/>
      <w:color w:val="243F60" w:themeColor="accent1" w:themeShade="7F"/>
    </w:rPr>
  </w:style>
  <w:style w:type="character" w:customStyle="1" w:styleId="HeadLev50">
    <w:name w:val="Head Lev 5 Знак"/>
    <w:basedOn w:val="50"/>
    <w:link w:val="HeadLev5"/>
    <w:rsid w:val="002D75D9"/>
    <w:rPr>
      <w:rFonts w:ascii="GOST type A" w:eastAsia="Times New Roman" w:hAnsi="GOST type A" w:cs="Tahoma"/>
      <w:color w:val="000000"/>
      <w:sz w:val="28"/>
      <w:szCs w:val="24"/>
    </w:rPr>
  </w:style>
  <w:style w:type="paragraph" w:customStyle="1" w:styleId="FigureName">
    <w:name w:val="Figure Name"/>
    <w:basedOn w:val="Figures"/>
    <w:next w:val="Main"/>
    <w:link w:val="FigureName0"/>
    <w:qFormat/>
    <w:rsid w:val="002D75D9"/>
    <w:pPr>
      <w:keepNext w:val="0"/>
      <w:spacing w:after="120"/>
    </w:pPr>
  </w:style>
  <w:style w:type="character" w:customStyle="1" w:styleId="HeadLev60">
    <w:name w:val="Head Lev 6 Знак"/>
    <w:basedOn w:val="60"/>
    <w:link w:val="HeadLev6"/>
    <w:rsid w:val="002D75D9"/>
    <w:rPr>
      <w:rFonts w:ascii="GOST type A" w:eastAsia="Times New Roman" w:hAnsi="GOST type A" w:cs="Tahoma"/>
      <w:i w:val="0"/>
      <w:iCs w:val="0"/>
      <w:color w:val="243F60" w:themeColor="accent1" w:themeShade="7F"/>
      <w:sz w:val="28"/>
      <w:szCs w:val="24"/>
    </w:rPr>
  </w:style>
  <w:style w:type="paragraph" w:customStyle="1" w:styleId="MainNoBreak">
    <w:name w:val="Main NoBreak"/>
    <w:basedOn w:val="Main"/>
    <w:link w:val="MainNoBreak0"/>
    <w:qFormat/>
    <w:rsid w:val="002D75D9"/>
    <w:pPr>
      <w:keepNext/>
    </w:pPr>
  </w:style>
  <w:style w:type="character" w:customStyle="1" w:styleId="FigureName0">
    <w:name w:val="Figure Name Знак"/>
    <w:basedOn w:val="Figures0"/>
    <w:link w:val="FigureName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numbering" w:customStyle="1" w:styleId="MarkList">
    <w:name w:val="Mark List"/>
    <w:uiPriority w:val="99"/>
    <w:rsid w:val="002D75D9"/>
    <w:pPr>
      <w:numPr>
        <w:numId w:val="2"/>
      </w:numPr>
    </w:pPr>
  </w:style>
  <w:style w:type="character" w:customStyle="1" w:styleId="MainNoBreak0">
    <w:name w:val="Main NoBreak Знак"/>
    <w:basedOn w:val="Main0"/>
    <w:link w:val="MainNoBreak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MainArial">
    <w:name w:val="Main Arial"/>
    <w:basedOn w:val="Main0"/>
    <w:uiPriority w:val="1"/>
    <w:qFormat/>
    <w:rsid w:val="002D75D9"/>
    <w:rPr>
      <w:rFonts w:ascii="Arial" w:eastAsia="Times New Roman" w:hAnsi="Arial" w:cs="Arial"/>
      <w:sz w:val="24"/>
      <w:szCs w:val="24"/>
    </w:rPr>
  </w:style>
  <w:style w:type="character" w:customStyle="1" w:styleId="MainComicSansMS">
    <w:name w:val="Main Comic Sans MS"/>
    <w:basedOn w:val="Main0"/>
    <w:uiPriority w:val="1"/>
    <w:qFormat/>
    <w:rsid w:val="002D75D9"/>
    <w:rPr>
      <w:rFonts w:ascii="Comic Sans MS" w:eastAsia="Times New Roman" w:hAnsi="Comic Sans MS" w:cs="Times New Roman"/>
      <w:sz w:val="24"/>
      <w:szCs w:val="24"/>
      <w:lang w:val="en-US"/>
    </w:rPr>
  </w:style>
  <w:style w:type="character" w:customStyle="1" w:styleId="MainCourierNew">
    <w:name w:val="Main Courier New"/>
    <w:basedOn w:val="Main0"/>
    <w:uiPriority w:val="1"/>
    <w:qFormat/>
    <w:rsid w:val="002D75D9"/>
    <w:rPr>
      <w:rFonts w:ascii="Courier New" w:eastAsia="Times New Roman" w:hAnsi="Courier New" w:cs="Courier New"/>
      <w:sz w:val="24"/>
      <w:szCs w:val="24"/>
    </w:rPr>
  </w:style>
  <w:style w:type="character" w:customStyle="1" w:styleId="MainGeorgia">
    <w:name w:val="Main Georgia"/>
    <w:basedOn w:val="Main0"/>
    <w:uiPriority w:val="1"/>
    <w:qFormat/>
    <w:rsid w:val="002D75D9"/>
    <w:rPr>
      <w:rFonts w:ascii="Georgia" w:eastAsia="Times New Roman" w:hAnsi="Georgia" w:cs="Times New Roman"/>
      <w:sz w:val="24"/>
      <w:szCs w:val="24"/>
      <w:lang w:val="en-US"/>
    </w:rPr>
  </w:style>
  <w:style w:type="character" w:customStyle="1" w:styleId="MainLucidaSansUnicode">
    <w:name w:val="Main Lucida Sans Unicode"/>
    <w:basedOn w:val="Main0"/>
    <w:uiPriority w:val="1"/>
    <w:qFormat/>
    <w:rsid w:val="002D75D9"/>
    <w:rPr>
      <w:rFonts w:ascii="Lucida Sans Unicode" w:eastAsia="Times New Roman" w:hAnsi="Lucida Sans Unicode" w:cs="Lucida Sans Unicode"/>
      <w:sz w:val="24"/>
      <w:szCs w:val="24"/>
      <w:lang w:val="en-US"/>
    </w:rPr>
  </w:style>
  <w:style w:type="character" w:customStyle="1" w:styleId="MainTahoma">
    <w:name w:val="Main Tahoma"/>
    <w:basedOn w:val="Main0"/>
    <w:uiPriority w:val="1"/>
    <w:qFormat/>
    <w:rsid w:val="002D75D9"/>
    <w:rPr>
      <w:rFonts w:ascii="Tahoma" w:eastAsia="Times New Roman" w:hAnsi="Tahoma" w:cs="Tahoma"/>
      <w:sz w:val="24"/>
      <w:szCs w:val="24"/>
      <w:lang w:val="en-US"/>
    </w:rPr>
  </w:style>
  <w:style w:type="character" w:customStyle="1" w:styleId="MainTrebuchetMS">
    <w:name w:val="Main Trebuchet MS"/>
    <w:basedOn w:val="Main0"/>
    <w:uiPriority w:val="1"/>
    <w:qFormat/>
    <w:rsid w:val="002D75D9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MainVerdana">
    <w:name w:val="Main Verdana"/>
    <w:basedOn w:val="Main0"/>
    <w:uiPriority w:val="1"/>
    <w:qFormat/>
    <w:rsid w:val="002D75D9"/>
    <w:rPr>
      <w:rFonts w:ascii="Verdana" w:eastAsia="Times New Roman" w:hAnsi="Verdana" w:cs="Times New Roman"/>
      <w:sz w:val="24"/>
      <w:szCs w:val="24"/>
    </w:rPr>
  </w:style>
  <w:style w:type="paragraph" w:customStyle="1" w:styleId="ContLev1">
    <w:name w:val="Cont Lev 1"/>
    <w:basedOn w:val="MainNoInd"/>
    <w:next w:val="MainNoInd"/>
    <w:link w:val="ContLev10"/>
    <w:qFormat/>
    <w:rsid w:val="002D75D9"/>
    <w:pPr>
      <w:tabs>
        <w:tab w:val="left" w:pos="284"/>
        <w:tab w:val="right" w:leader="dot" w:pos="9923"/>
      </w:tabs>
      <w:spacing w:after="60"/>
      <w:jc w:val="left"/>
    </w:pPr>
    <w:rPr>
      <w:rFonts w:ascii="Tahoma" w:hAnsi="Tahoma"/>
      <w:caps/>
      <w:noProof/>
    </w:rPr>
  </w:style>
  <w:style w:type="paragraph" w:customStyle="1" w:styleId="ContLev2">
    <w:name w:val="Cont Lev 2"/>
    <w:basedOn w:val="MainNoInd"/>
    <w:next w:val="MainNoInd"/>
    <w:link w:val="ContLev20"/>
    <w:qFormat/>
    <w:rsid w:val="002D75D9"/>
    <w:pPr>
      <w:tabs>
        <w:tab w:val="left" w:pos="794"/>
        <w:tab w:val="right" w:leader="dot" w:pos="9923"/>
      </w:tabs>
      <w:spacing w:before="0"/>
      <w:ind w:left="284"/>
    </w:pPr>
    <w:rPr>
      <w:rFonts w:ascii="Tahoma" w:hAnsi="Tahoma"/>
      <w:noProof/>
    </w:rPr>
  </w:style>
  <w:style w:type="character" w:customStyle="1" w:styleId="ContLev10">
    <w:name w:val="Cont Lev 1 Знак"/>
    <w:basedOn w:val="a1"/>
    <w:link w:val="ContLev1"/>
    <w:rsid w:val="002D75D9"/>
    <w:rPr>
      <w:rFonts w:ascii="Tahoma" w:eastAsia="Times New Roman" w:hAnsi="Tahoma" w:cs="Times New Roman"/>
      <w:caps/>
      <w:noProof/>
      <w:sz w:val="28"/>
      <w:szCs w:val="24"/>
    </w:rPr>
  </w:style>
  <w:style w:type="paragraph" w:customStyle="1" w:styleId="ContLev3">
    <w:name w:val="Cont Lev 3"/>
    <w:basedOn w:val="MainNoInd"/>
    <w:next w:val="MainNoInd"/>
    <w:link w:val="ContLev30"/>
    <w:qFormat/>
    <w:rsid w:val="002D75D9"/>
    <w:pPr>
      <w:tabs>
        <w:tab w:val="left" w:pos="1474"/>
        <w:tab w:val="right" w:leader="dot" w:pos="9923"/>
      </w:tabs>
      <w:spacing w:before="0"/>
      <w:ind w:left="794"/>
      <w:jc w:val="left"/>
    </w:pPr>
    <w:rPr>
      <w:rFonts w:ascii="Tahoma" w:hAnsi="Tahoma"/>
      <w:noProof/>
    </w:rPr>
  </w:style>
  <w:style w:type="character" w:customStyle="1" w:styleId="ContLev20">
    <w:name w:val="Cont Lev 2 Знак"/>
    <w:basedOn w:val="a1"/>
    <w:link w:val="ContLev2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ContLev4">
    <w:name w:val="Cont Lev 4"/>
    <w:basedOn w:val="MainNoInd"/>
    <w:next w:val="MainNoInd"/>
    <w:link w:val="ContLev40"/>
    <w:qFormat/>
    <w:rsid w:val="002D75D9"/>
    <w:pPr>
      <w:tabs>
        <w:tab w:val="left" w:pos="2495"/>
        <w:tab w:val="right" w:leader="dot" w:pos="9923"/>
      </w:tabs>
      <w:spacing w:before="0"/>
      <w:ind w:left="1474"/>
      <w:jc w:val="left"/>
    </w:pPr>
    <w:rPr>
      <w:rFonts w:ascii="Tahoma" w:hAnsi="Tahoma"/>
      <w:noProof/>
    </w:rPr>
  </w:style>
  <w:style w:type="character" w:customStyle="1" w:styleId="ContLev30">
    <w:name w:val="Cont Lev 3 Знак"/>
    <w:basedOn w:val="a1"/>
    <w:link w:val="ContLev3"/>
    <w:rsid w:val="002D75D9"/>
    <w:rPr>
      <w:rFonts w:ascii="Tahoma" w:eastAsia="Times New Roman" w:hAnsi="Tahoma" w:cs="Times New Roman"/>
      <w:noProof/>
      <w:sz w:val="28"/>
      <w:szCs w:val="24"/>
    </w:rPr>
  </w:style>
  <w:style w:type="character" w:customStyle="1" w:styleId="ContLev40">
    <w:name w:val="Cont Lev 4 Знак"/>
    <w:basedOn w:val="a1"/>
    <w:link w:val="ContLev4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FieldsRight">
    <w:name w:val="Fields Right"/>
    <w:basedOn w:val="MainNoInd"/>
    <w:next w:val="MainNoInd"/>
    <w:link w:val="FieldsRight0"/>
    <w:qFormat/>
    <w:rsid w:val="002D75D9"/>
    <w:pPr>
      <w:jc w:val="center"/>
    </w:pPr>
  </w:style>
  <w:style w:type="paragraph" w:customStyle="1" w:styleId="FieldsLeft">
    <w:name w:val="Fields Left"/>
    <w:basedOn w:val="MainNoInd"/>
    <w:next w:val="MainNoInd"/>
    <w:link w:val="FieldsLeft0"/>
    <w:qFormat/>
    <w:rsid w:val="002D75D9"/>
    <w:pPr>
      <w:jc w:val="left"/>
    </w:pPr>
    <w:rPr>
      <w:i/>
    </w:rPr>
  </w:style>
  <w:style w:type="character" w:customStyle="1" w:styleId="FieldsRight0">
    <w:name w:val="Fields Right Знак"/>
    <w:basedOn w:val="a1"/>
    <w:link w:val="FieldsRigh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FieldsLeft0">
    <w:name w:val="Fields Left Знак"/>
    <w:basedOn w:val="MainNoInd0"/>
    <w:link w:val="FieldsLeft"/>
    <w:rsid w:val="002D75D9"/>
    <w:rPr>
      <w:rFonts w:ascii="GOST type A" w:eastAsia="Times New Roman" w:hAnsi="GOST type A" w:cs="Times New Roman"/>
      <w:i/>
      <w:sz w:val="28"/>
      <w:szCs w:val="24"/>
    </w:rPr>
  </w:style>
  <w:style w:type="paragraph" w:styleId="af1">
    <w:name w:val="header"/>
    <w:basedOn w:val="a0"/>
    <w:link w:val="af2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2">
    <w:name w:val="Верхний колонтитул Знак"/>
    <w:basedOn w:val="a1"/>
    <w:link w:val="af1"/>
    <w:rsid w:val="002D75D9"/>
  </w:style>
  <w:style w:type="paragraph" w:styleId="af3">
    <w:name w:val="footer"/>
    <w:basedOn w:val="a0"/>
    <w:link w:val="af4"/>
    <w:uiPriority w:val="99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4">
    <w:name w:val="Нижний колонтитул Знак"/>
    <w:basedOn w:val="a1"/>
    <w:link w:val="af3"/>
    <w:uiPriority w:val="99"/>
    <w:rsid w:val="002D75D9"/>
  </w:style>
  <w:style w:type="table" w:styleId="22">
    <w:name w:val="Table Classic 2"/>
    <w:basedOn w:val="a2"/>
    <w:rsid w:val="002D75D9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Название таблицы"/>
    <w:basedOn w:val="a0"/>
    <w:link w:val="Char"/>
    <w:autoRedefine/>
    <w:rsid w:val="002D75D9"/>
    <w:pPr>
      <w:keepNext/>
      <w:keepLines/>
      <w:spacing w:before="240" w:after="120" w:line="276" w:lineRule="auto"/>
      <w:jc w:val="left"/>
    </w:pPr>
    <w:rPr>
      <w:bCs/>
      <w:i/>
    </w:rPr>
  </w:style>
  <w:style w:type="character" w:customStyle="1" w:styleId="Char">
    <w:name w:val="Название таблицы Char"/>
    <w:link w:val="af5"/>
    <w:rsid w:val="002D75D9"/>
    <w:rPr>
      <w:bCs/>
      <w:i/>
    </w:rPr>
  </w:style>
  <w:style w:type="paragraph" w:customStyle="1" w:styleId="a">
    <w:name w:val="Нормальный список"/>
    <w:basedOn w:val="a0"/>
    <w:rsid w:val="002D75D9"/>
    <w:pPr>
      <w:widowControl w:val="0"/>
      <w:numPr>
        <w:numId w:val="5"/>
      </w:numPr>
      <w:spacing w:before="0" w:after="200" w:line="360" w:lineRule="auto"/>
      <w:ind w:left="0"/>
    </w:pPr>
    <w:rPr>
      <w:rFonts w:ascii="Times New Roman" w:hAnsi="Times New Roman"/>
      <w:lang w:eastAsia="ru-RU"/>
    </w:rPr>
  </w:style>
  <w:style w:type="character" w:customStyle="1" w:styleId="af6">
    <w:name w:val="Норм. текст Знак"/>
    <w:link w:val="af7"/>
    <w:locked/>
    <w:rsid w:val="002D75D9"/>
    <w:rPr>
      <w:sz w:val="24"/>
    </w:rPr>
  </w:style>
  <w:style w:type="paragraph" w:customStyle="1" w:styleId="af7">
    <w:name w:val="Норм. текст"/>
    <w:basedOn w:val="a0"/>
    <w:link w:val="af6"/>
    <w:rsid w:val="002D75D9"/>
    <w:pPr>
      <w:widowControl w:val="0"/>
      <w:tabs>
        <w:tab w:val="left" w:pos="1418"/>
      </w:tabs>
      <w:spacing w:line="360" w:lineRule="auto"/>
      <w:ind w:firstLine="709"/>
    </w:pPr>
    <w:rPr>
      <w:sz w:val="24"/>
    </w:rPr>
  </w:style>
  <w:style w:type="character" w:styleId="HTML">
    <w:name w:val="HTML Acronym"/>
    <w:basedOn w:val="a1"/>
    <w:rsid w:val="002D75D9"/>
  </w:style>
  <w:style w:type="character" w:styleId="af8">
    <w:name w:val="Placeholder Text"/>
    <w:basedOn w:val="a1"/>
    <w:uiPriority w:val="99"/>
    <w:semiHidden/>
    <w:rsid w:val="002D75D9"/>
    <w:rPr>
      <w:color w:val="808080"/>
    </w:rPr>
  </w:style>
  <w:style w:type="character" w:styleId="af9">
    <w:name w:val="annotation reference"/>
    <w:rsid w:val="002D75D9"/>
    <w:rPr>
      <w:sz w:val="16"/>
      <w:szCs w:val="16"/>
    </w:rPr>
  </w:style>
  <w:style w:type="paragraph" w:styleId="afa">
    <w:name w:val="table of figures"/>
    <w:basedOn w:val="a0"/>
    <w:next w:val="a0"/>
    <w:rsid w:val="002D75D9"/>
    <w:pPr>
      <w:spacing w:before="0" w:after="200" w:line="276" w:lineRule="auto"/>
      <w:jc w:val="left"/>
    </w:pPr>
  </w:style>
  <w:style w:type="paragraph" w:styleId="afb">
    <w:name w:val="Document Map"/>
    <w:basedOn w:val="a0"/>
    <w:link w:val="afc"/>
    <w:rsid w:val="002D75D9"/>
    <w:pPr>
      <w:shd w:val="clear" w:color="auto" w:fill="000080"/>
      <w:spacing w:before="0" w:after="200" w:line="276" w:lineRule="auto"/>
      <w:jc w:val="left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rsid w:val="002D75D9"/>
    <w:rPr>
      <w:rFonts w:ascii="Tahoma" w:hAnsi="Tahoma" w:cs="Tahoma"/>
      <w:sz w:val="20"/>
      <w:szCs w:val="20"/>
      <w:shd w:val="clear" w:color="auto" w:fill="000080"/>
    </w:rPr>
  </w:style>
  <w:style w:type="paragraph" w:styleId="afd">
    <w:name w:val="annotation text"/>
    <w:basedOn w:val="a0"/>
    <w:link w:val="afe"/>
    <w:rsid w:val="002D75D9"/>
    <w:pPr>
      <w:spacing w:before="0" w:after="200" w:line="276" w:lineRule="auto"/>
      <w:ind w:firstLine="709"/>
      <w:jc w:val="left"/>
    </w:pPr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2D75D9"/>
    <w:rPr>
      <w:sz w:val="20"/>
      <w:szCs w:val="20"/>
    </w:rPr>
  </w:style>
  <w:style w:type="paragraph" w:styleId="aff">
    <w:name w:val="annotation subject"/>
    <w:basedOn w:val="afd"/>
    <w:next w:val="afd"/>
    <w:link w:val="aff0"/>
    <w:rsid w:val="002D75D9"/>
    <w:pPr>
      <w:ind w:firstLine="0"/>
    </w:pPr>
    <w:rPr>
      <w:b/>
      <w:bCs/>
    </w:rPr>
  </w:style>
  <w:style w:type="character" w:customStyle="1" w:styleId="aff0">
    <w:name w:val="Тема примечания Знак"/>
    <w:basedOn w:val="afe"/>
    <w:link w:val="aff"/>
    <w:rsid w:val="002D75D9"/>
    <w:rPr>
      <w:b/>
      <w:bCs/>
      <w:sz w:val="20"/>
      <w:szCs w:val="20"/>
    </w:rPr>
  </w:style>
  <w:style w:type="paragraph" w:customStyle="1" w:styleId="OSN">
    <w:name w:val="OSN графы"/>
    <w:basedOn w:val="a0"/>
    <w:rsid w:val="002D75D9"/>
    <w:pPr>
      <w:spacing w:before="0" w:after="200" w:line="276" w:lineRule="auto"/>
      <w:jc w:val="center"/>
    </w:pPr>
    <w:rPr>
      <w:rFonts w:ascii="Arial" w:hAnsi="Arial"/>
      <w:sz w:val="16"/>
      <w:szCs w:val="20"/>
      <w:lang w:eastAsia="ru-RU"/>
    </w:rPr>
  </w:style>
  <w:style w:type="paragraph" w:customStyle="1" w:styleId="OSN0">
    <w:name w:val="OSN шифры"/>
    <w:basedOn w:val="a0"/>
    <w:rsid w:val="002D75D9"/>
    <w:pPr>
      <w:spacing w:before="0" w:after="200" w:line="276" w:lineRule="auto"/>
      <w:ind w:firstLine="142"/>
      <w:jc w:val="left"/>
    </w:pPr>
    <w:rPr>
      <w:rFonts w:ascii="Arial" w:hAnsi="Arial"/>
      <w:b/>
      <w:szCs w:val="20"/>
      <w:lang w:eastAsia="ru-RU"/>
    </w:rPr>
  </w:style>
  <w:style w:type="paragraph" w:customStyle="1" w:styleId="MarkListLevel2noInd">
    <w:name w:val="Mark List Level 2 noInd"/>
    <w:basedOn w:val="MarkListLevel2"/>
    <w:link w:val="MarkListLevel2noInd0"/>
    <w:qFormat/>
    <w:rsid w:val="002D75D9"/>
    <w:pPr>
      <w:numPr>
        <w:numId w:val="9"/>
      </w:numPr>
    </w:pPr>
  </w:style>
  <w:style w:type="paragraph" w:styleId="aff1">
    <w:name w:val="Normal (Web)"/>
    <w:basedOn w:val="a0"/>
    <w:uiPriority w:val="99"/>
    <w:rsid w:val="002D75D9"/>
    <w:pPr>
      <w:spacing w:before="0" w:after="200" w:line="276" w:lineRule="auto"/>
      <w:jc w:val="left"/>
    </w:pPr>
    <w:rPr>
      <w:rFonts w:ascii="Times New Roman" w:hAnsi="Times New Roman"/>
      <w:lang w:eastAsia="ru-RU"/>
    </w:rPr>
  </w:style>
  <w:style w:type="character" w:customStyle="1" w:styleId="MarkListLevel2noInd0">
    <w:name w:val="Mark List Level 2 noInd Знак"/>
    <w:basedOn w:val="MarkListLevel20"/>
    <w:link w:val="MarkListLevel2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NoIndLeft">
    <w:name w:val="Main NoInd Left"/>
    <w:basedOn w:val="MainNoInd"/>
    <w:link w:val="MainNoIndLeft0"/>
    <w:qFormat/>
    <w:rsid w:val="002D75D9"/>
    <w:pPr>
      <w:jc w:val="left"/>
    </w:pPr>
  </w:style>
  <w:style w:type="paragraph" w:customStyle="1" w:styleId="tableNumList">
    <w:name w:val="tableNumList"/>
    <w:basedOn w:val="MainNoInd"/>
    <w:link w:val="tableNumList0"/>
    <w:qFormat/>
    <w:rsid w:val="002D75D9"/>
    <w:pPr>
      <w:numPr>
        <w:numId w:val="7"/>
      </w:numPr>
    </w:pPr>
  </w:style>
  <w:style w:type="character" w:customStyle="1" w:styleId="MainNoIndLeft0">
    <w:name w:val="Main NoInd Left Знак"/>
    <w:basedOn w:val="MainNoInd0"/>
    <w:link w:val="MainNoIndLef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tableNumList0">
    <w:name w:val="tableNumList Знак"/>
    <w:basedOn w:val="MainNoInd0"/>
    <w:link w:val="tableNumList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DocTitleUpcase">
    <w:name w:val="Doc Title Upcase"/>
    <w:basedOn w:val="DocTitle"/>
    <w:link w:val="DocTitleUpcase0"/>
    <w:qFormat/>
    <w:rsid w:val="002D75D9"/>
    <w:rPr>
      <w:caps/>
    </w:rPr>
  </w:style>
  <w:style w:type="character" w:customStyle="1" w:styleId="DocTitleUpcase0">
    <w:name w:val="Doc Title Upcase Знак"/>
    <w:basedOn w:val="DocTitle0"/>
    <w:link w:val="DocTitleUpcase"/>
    <w:rsid w:val="002D75D9"/>
    <w:rPr>
      <w:rFonts w:ascii="GOST type A" w:eastAsia="Times New Roman" w:hAnsi="GOST type A" w:cs="Times New Roman"/>
      <w:caps/>
      <w:sz w:val="28"/>
      <w:szCs w:val="24"/>
    </w:rPr>
  </w:style>
  <w:style w:type="character" w:customStyle="1" w:styleId="a5">
    <w:name w:val="Абзац списка Знак"/>
    <w:aliases w:val="Bullet List Знак,FooterText Знак,numbered Знак,ПС - Нумерованный Знак"/>
    <w:link w:val="a4"/>
    <w:uiPriority w:val="99"/>
    <w:locked/>
    <w:rsid w:val="00600F4D"/>
  </w:style>
  <w:style w:type="paragraph" w:customStyle="1" w:styleId="aff2">
    <w:name w:val="!Обычный"/>
    <w:basedOn w:val="a0"/>
    <w:link w:val="aff3"/>
    <w:rsid w:val="00600F4D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</w:pPr>
    <w:rPr>
      <w:rFonts w:ascii="Times New Roman" w:eastAsia="Calibri" w:hAnsi="Times New Roman" w:cs="Times New Roman"/>
      <w:sz w:val="28"/>
    </w:rPr>
  </w:style>
  <w:style w:type="character" w:customStyle="1" w:styleId="aff3">
    <w:name w:val="!Обычный Знак"/>
    <w:link w:val="aff2"/>
    <w:rsid w:val="00600F4D"/>
    <w:rPr>
      <w:rFonts w:ascii="Times New Roman" w:eastAsia="Calibri" w:hAnsi="Times New Roman" w:cs="Times New Roman"/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Table Classic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642E"/>
    <w:pPr>
      <w:spacing w:before="60" w:after="60" w:line="240" w:lineRule="auto"/>
      <w:jc w:val="both"/>
    </w:pPr>
  </w:style>
  <w:style w:type="paragraph" w:styleId="1">
    <w:name w:val="heading 1"/>
    <w:basedOn w:val="a0"/>
    <w:next w:val="a0"/>
    <w:link w:val="10"/>
    <w:qFormat/>
    <w:rsid w:val="000C7A45"/>
    <w:pPr>
      <w:keepNext/>
      <w:keepLines/>
      <w:pageBreakBefore/>
      <w:numPr>
        <w:numId w:val="1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C2E56"/>
    <w:pPr>
      <w:keepNext/>
      <w:keepLines/>
      <w:numPr>
        <w:ilvl w:val="1"/>
        <w:numId w:val="1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7139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71394"/>
    <w:pPr>
      <w:keepNext/>
      <w:keepLines/>
      <w:numPr>
        <w:ilvl w:val="3"/>
        <w:numId w:val="1"/>
      </w:numPr>
      <w:spacing w:before="200" w:after="120"/>
      <w:ind w:left="862" w:hanging="86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DE0B0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DE0B0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DE0B0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DE0B0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DE0B0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FooterText,numbered,ПС - Нумерованный"/>
    <w:basedOn w:val="a0"/>
    <w:link w:val="a5"/>
    <w:uiPriority w:val="34"/>
    <w:qFormat/>
    <w:rsid w:val="00DE0B0D"/>
    <w:pPr>
      <w:spacing w:after="0"/>
      <w:contextualSpacing/>
    </w:pPr>
  </w:style>
  <w:style w:type="character" w:customStyle="1" w:styleId="10">
    <w:name w:val="Заголовок 1 Знак"/>
    <w:basedOn w:val="a1"/>
    <w:link w:val="1"/>
    <w:rsid w:val="000C7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2C2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E713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E71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DE0B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DE0B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DE0B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rsid w:val="00DE0B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DE0B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DE0B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DE0B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footnote text"/>
    <w:basedOn w:val="a0"/>
    <w:link w:val="a9"/>
    <w:uiPriority w:val="99"/>
    <w:semiHidden/>
    <w:unhideWhenUsed/>
    <w:rsid w:val="00E71394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E71394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E71394"/>
    <w:rPr>
      <w:vertAlign w:val="superscript"/>
    </w:rPr>
  </w:style>
  <w:style w:type="paragraph" w:styleId="ab">
    <w:name w:val="TOC Heading"/>
    <w:basedOn w:val="1"/>
    <w:next w:val="a0"/>
    <w:uiPriority w:val="39"/>
    <w:semiHidden/>
    <w:unhideWhenUsed/>
    <w:qFormat/>
    <w:rsid w:val="000C7A45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qFormat/>
    <w:rsid w:val="00CB04B0"/>
    <w:pPr>
      <w:tabs>
        <w:tab w:val="left" w:pos="440"/>
        <w:tab w:val="right" w:leader="dot" w:pos="9356"/>
      </w:tabs>
      <w:spacing w:after="100"/>
    </w:pPr>
  </w:style>
  <w:style w:type="paragraph" w:styleId="21">
    <w:name w:val="toc 2"/>
    <w:basedOn w:val="a0"/>
    <w:next w:val="a0"/>
    <w:autoRedefine/>
    <w:uiPriority w:val="39"/>
    <w:unhideWhenUsed/>
    <w:qFormat/>
    <w:rsid w:val="00CB04B0"/>
    <w:pPr>
      <w:tabs>
        <w:tab w:val="left" w:pos="1474"/>
        <w:tab w:val="right" w:leader="dot" w:pos="9356"/>
      </w:tabs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qFormat/>
    <w:rsid w:val="00CB04B0"/>
    <w:pPr>
      <w:tabs>
        <w:tab w:val="left" w:pos="1474"/>
        <w:tab w:val="right" w:leader="dot" w:pos="9356"/>
      </w:tabs>
      <w:spacing w:after="100"/>
      <w:ind w:left="440"/>
    </w:pPr>
  </w:style>
  <w:style w:type="character" w:styleId="ac">
    <w:name w:val="Hyperlink"/>
    <w:basedOn w:val="a1"/>
    <w:uiPriority w:val="99"/>
    <w:unhideWhenUsed/>
    <w:rsid w:val="000C7A45"/>
    <w:rPr>
      <w:color w:val="0000FF" w:themeColor="hyperlink"/>
      <w:u w:val="single"/>
    </w:rPr>
  </w:style>
  <w:style w:type="paragraph" w:styleId="ad">
    <w:name w:val="Balloon Text"/>
    <w:basedOn w:val="a0"/>
    <w:link w:val="ae"/>
    <w:unhideWhenUsed/>
    <w:rsid w:val="000C7A4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0C7A45"/>
    <w:rPr>
      <w:rFonts w:ascii="Tahoma" w:hAnsi="Tahoma" w:cs="Tahoma"/>
      <w:sz w:val="16"/>
      <w:szCs w:val="16"/>
    </w:rPr>
  </w:style>
  <w:style w:type="table" w:styleId="af">
    <w:name w:val="Table Grid"/>
    <w:basedOn w:val="a2"/>
    <w:rsid w:val="00C0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0"/>
    <w:next w:val="a0"/>
    <w:unhideWhenUsed/>
    <w:qFormat/>
    <w:rsid w:val="00577544"/>
    <w:pPr>
      <w:spacing w:before="0" w:after="200"/>
      <w:jc w:val="center"/>
    </w:pPr>
    <w:rPr>
      <w:b/>
      <w:bCs/>
      <w:color w:val="4F81BD" w:themeColor="accent1"/>
      <w:sz w:val="18"/>
      <w:szCs w:val="18"/>
    </w:rPr>
  </w:style>
  <w:style w:type="table" w:customStyle="1" w:styleId="TabBlueNoBreak">
    <w:name w:val="Tab Blue NoBreak"/>
    <w:basedOn w:val="a2"/>
    <w:uiPriority w:val="99"/>
    <w:rsid w:val="002D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57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BlueBreak">
    <w:name w:val="Tab Blue Break"/>
    <w:basedOn w:val="TabBlueNoBreak"/>
    <w:uiPriority w:val="99"/>
    <w:rsid w:val="002D75D9"/>
    <w:tblPr/>
    <w:trPr>
      <w:cantSplit w:val="0"/>
    </w:trPr>
    <w:tcPr>
      <w:shd w:val="clear" w:color="auto" w:fill="auto"/>
    </w:tcPr>
  </w:style>
  <w:style w:type="table" w:customStyle="1" w:styleId="TabPinkBreak">
    <w:name w:val="Tab Pink Break"/>
    <w:basedOn w:val="TabBlueBreak"/>
    <w:uiPriority w:val="99"/>
    <w:rsid w:val="002D75D9"/>
    <w:tblPr/>
    <w:tcPr>
      <w:shd w:val="clear" w:color="auto" w:fill="auto"/>
    </w:tcPr>
  </w:style>
  <w:style w:type="table" w:customStyle="1" w:styleId="TabPinkNoBreak">
    <w:name w:val="Tab Pink NoBreak"/>
    <w:basedOn w:val="TabBlueNoBreak"/>
    <w:uiPriority w:val="99"/>
    <w:rsid w:val="002D75D9"/>
    <w:tblPr/>
    <w:tcPr>
      <w:shd w:val="clear" w:color="auto" w:fill="auto"/>
    </w:tcPr>
  </w:style>
  <w:style w:type="numbering" w:customStyle="1" w:styleId="MarkListNoInd">
    <w:name w:val="Mark List NoInd"/>
    <w:uiPriority w:val="99"/>
    <w:rsid w:val="002D75D9"/>
    <w:pPr>
      <w:numPr>
        <w:numId w:val="4"/>
      </w:numPr>
    </w:pPr>
  </w:style>
  <w:style w:type="paragraph" w:styleId="41">
    <w:name w:val="toc 4"/>
    <w:basedOn w:val="ContLev4"/>
    <w:next w:val="Main"/>
    <w:autoRedefine/>
    <w:uiPriority w:val="39"/>
    <w:qFormat/>
    <w:rsid w:val="002D75D9"/>
    <w:pPr>
      <w:ind w:right="284"/>
    </w:pPr>
    <w:rPr>
      <w:rFonts w:ascii="GOST type A" w:hAnsi="GOST type A"/>
    </w:rPr>
  </w:style>
  <w:style w:type="paragraph" w:styleId="51">
    <w:name w:val="toc 5"/>
    <w:basedOn w:val="a0"/>
    <w:next w:val="a0"/>
    <w:autoRedefine/>
    <w:uiPriority w:val="39"/>
    <w:unhideWhenUsed/>
    <w:rsid w:val="002D75D9"/>
    <w:pPr>
      <w:spacing w:before="0" w:after="100" w:line="276" w:lineRule="auto"/>
      <w:ind w:left="880"/>
      <w:jc w:val="left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2D75D9"/>
    <w:pPr>
      <w:spacing w:before="0" w:after="100" w:line="276" w:lineRule="auto"/>
      <w:ind w:left="1100"/>
      <w:jc w:val="left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2D75D9"/>
    <w:pPr>
      <w:spacing w:before="0" w:after="100" w:line="276" w:lineRule="auto"/>
      <w:ind w:left="1320"/>
      <w:jc w:val="left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2D75D9"/>
    <w:pPr>
      <w:spacing w:before="0" w:after="100" w:line="276" w:lineRule="auto"/>
      <w:ind w:left="1540"/>
      <w:jc w:val="left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2D75D9"/>
    <w:pPr>
      <w:spacing w:before="0" w:after="100" w:line="276" w:lineRule="auto"/>
      <w:ind w:left="1760"/>
      <w:jc w:val="left"/>
    </w:pPr>
    <w:rPr>
      <w:rFonts w:eastAsiaTheme="minorEastAsia"/>
      <w:lang w:eastAsia="ru-RU"/>
    </w:rPr>
  </w:style>
  <w:style w:type="paragraph" w:customStyle="1" w:styleId="MainNoIndCenter">
    <w:name w:val="Main NoInd Center"/>
    <w:basedOn w:val="MainNoInd"/>
    <w:qFormat/>
    <w:rsid w:val="002D75D9"/>
    <w:pPr>
      <w:jc w:val="center"/>
    </w:pPr>
    <w:rPr>
      <w:szCs w:val="20"/>
    </w:rPr>
  </w:style>
  <w:style w:type="paragraph" w:customStyle="1" w:styleId="MainNoInd">
    <w:name w:val="Main NoInd"/>
    <w:basedOn w:val="Main"/>
    <w:link w:val="MainNoInd0"/>
    <w:qFormat/>
    <w:rsid w:val="002D75D9"/>
    <w:pPr>
      <w:ind w:firstLine="0"/>
    </w:pPr>
  </w:style>
  <w:style w:type="character" w:customStyle="1" w:styleId="MainNoInd0">
    <w:name w:val="Main NoInd Знак"/>
    <w:basedOn w:val="a1"/>
    <w:link w:val="Main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Code">
    <w:name w:val="Main Code"/>
    <w:basedOn w:val="Main"/>
    <w:link w:val="MainCode0"/>
    <w:autoRedefine/>
    <w:qFormat/>
    <w:rsid w:val="00022F2A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</w:tabs>
      <w:spacing w:after="60"/>
      <w:ind w:firstLine="0"/>
      <w:jc w:val="left"/>
    </w:pPr>
    <w:rPr>
      <w:rFonts w:ascii="Lucida Console" w:hAnsi="Lucida Console" w:cs="Courier New"/>
      <w:color w:val="404040" w:themeColor="text1" w:themeTint="BF"/>
      <w:sz w:val="22"/>
      <w:lang w:val="en-US"/>
    </w:rPr>
  </w:style>
  <w:style w:type="character" w:customStyle="1" w:styleId="MainCode0">
    <w:name w:val="Main Code Знак"/>
    <w:link w:val="MainCode"/>
    <w:rsid w:val="00022F2A"/>
    <w:rPr>
      <w:rFonts w:ascii="Lucida Console" w:eastAsia="Times New Roman" w:hAnsi="Lucida Console" w:cs="Courier New"/>
      <w:color w:val="404040" w:themeColor="text1" w:themeTint="BF"/>
      <w:szCs w:val="24"/>
      <w:lang w:val="en-US"/>
    </w:rPr>
  </w:style>
  <w:style w:type="paragraph" w:customStyle="1" w:styleId="MarkListLevel1">
    <w:name w:val="Mark List Level 1"/>
    <w:basedOn w:val="Main"/>
    <w:link w:val="MarkListLevel10"/>
    <w:qFormat/>
    <w:rsid w:val="002D75D9"/>
    <w:pPr>
      <w:numPr>
        <w:numId w:val="8"/>
      </w:numPr>
      <w:spacing w:before="0"/>
    </w:pPr>
  </w:style>
  <w:style w:type="character" w:customStyle="1" w:styleId="MarkListLevel10">
    <w:name w:val="Mark List Level 1 Знак"/>
    <w:link w:val="MarkListLevel1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TableColumnHead">
    <w:name w:val="Table Column Head"/>
    <w:basedOn w:val="Main"/>
    <w:link w:val="TableColumnHead0"/>
    <w:qFormat/>
    <w:rsid w:val="002D75D9"/>
    <w:pPr>
      <w:keepNext/>
      <w:ind w:left="57" w:right="57" w:firstLine="0"/>
      <w:jc w:val="center"/>
    </w:pPr>
    <w:rPr>
      <w:b/>
      <w:bCs/>
      <w:iCs/>
      <w:szCs w:val="20"/>
    </w:rPr>
  </w:style>
  <w:style w:type="character" w:customStyle="1" w:styleId="TableColumnHead0">
    <w:name w:val="Table Column Head Знак"/>
    <w:basedOn w:val="a1"/>
    <w:link w:val="TableColumn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TableRowHead">
    <w:name w:val="Table Row Head"/>
    <w:basedOn w:val="Main"/>
    <w:link w:val="TableRowHead0"/>
    <w:qFormat/>
    <w:rsid w:val="002D75D9"/>
    <w:pPr>
      <w:spacing w:after="60"/>
      <w:ind w:left="57" w:right="57" w:firstLine="0"/>
      <w:jc w:val="left"/>
    </w:pPr>
    <w:rPr>
      <w:b/>
      <w:bCs/>
      <w:iCs/>
      <w:szCs w:val="20"/>
    </w:rPr>
  </w:style>
  <w:style w:type="character" w:customStyle="1" w:styleId="TableRowHead0">
    <w:name w:val="Table Row Head Знак"/>
    <w:basedOn w:val="a1"/>
    <w:link w:val="TableRow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Notabene">
    <w:name w:val="Nota bene!"/>
    <w:basedOn w:val="MainNoInd"/>
    <w:next w:val="Main"/>
    <w:link w:val="Notabene0"/>
    <w:qFormat/>
    <w:rsid w:val="002D75D9"/>
    <w:rPr>
      <w:b/>
      <w:caps/>
      <w:color w:val="FF0000"/>
    </w:rPr>
  </w:style>
  <w:style w:type="character" w:customStyle="1" w:styleId="Notabene0">
    <w:name w:val="Nota bene! Знак"/>
    <w:link w:val="Notabene"/>
    <w:rsid w:val="002D75D9"/>
    <w:rPr>
      <w:rFonts w:ascii="GOST type A" w:eastAsia="Times New Roman" w:hAnsi="GOST type A" w:cs="Times New Roman"/>
      <w:b/>
      <w:caps/>
      <w:color w:val="FF0000"/>
      <w:sz w:val="28"/>
      <w:szCs w:val="24"/>
    </w:rPr>
  </w:style>
  <w:style w:type="paragraph" w:customStyle="1" w:styleId="Figures">
    <w:name w:val="Figures"/>
    <w:basedOn w:val="Main"/>
    <w:next w:val="Main"/>
    <w:link w:val="Figures0"/>
    <w:qFormat/>
    <w:rsid w:val="002D75D9"/>
    <w:pPr>
      <w:keepNext/>
      <w:spacing w:before="120"/>
      <w:ind w:firstLine="0"/>
      <w:jc w:val="center"/>
    </w:pPr>
    <w:rPr>
      <w:noProof/>
      <w:lang w:eastAsia="ru-RU"/>
    </w:rPr>
  </w:style>
  <w:style w:type="character" w:customStyle="1" w:styleId="Figures0">
    <w:name w:val="Figures Знак"/>
    <w:link w:val="Figures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paragraph" w:customStyle="1" w:styleId="MarkListLevel2">
    <w:name w:val="Mark List Level 2"/>
    <w:basedOn w:val="MarkListLevel1"/>
    <w:link w:val="MarkListLevel20"/>
    <w:qFormat/>
    <w:rsid w:val="002D75D9"/>
    <w:pPr>
      <w:numPr>
        <w:ilvl w:val="1"/>
      </w:numPr>
    </w:pPr>
  </w:style>
  <w:style w:type="character" w:customStyle="1" w:styleId="MarkListLevel20">
    <w:name w:val="Mark List Level 2 Знак"/>
    <w:basedOn w:val="MarkListLevel10"/>
    <w:link w:val="MarkListLevel2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SysNames">
    <w:name w:val="Sys Names"/>
    <w:basedOn w:val="Main"/>
    <w:next w:val="Main"/>
    <w:link w:val="SysNames0"/>
    <w:qFormat/>
    <w:rsid w:val="002D75D9"/>
    <w:rPr>
      <w:b/>
      <w:lang w:val="en-US"/>
    </w:rPr>
  </w:style>
  <w:style w:type="character" w:customStyle="1" w:styleId="SysNames0">
    <w:name w:val="Sys Names Знак"/>
    <w:basedOn w:val="a1"/>
    <w:link w:val="SysNames"/>
    <w:rsid w:val="002D75D9"/>
    <w:rPr>
      <w:rFonts w:ascii="GOST type A" w:eastAsia="Times New Roman" w:hAnsi="GOST type A" w:cs="Times New Roman"/>
      <w:b/>
      <w:sz w:val="28"/>
      <w:szCs w:val="24"/>
      <w:lang w:val="en-US"/>
    </w:rPr>
  </w:style>
  <w:style w:type="paragraph" w:customStyle="1" w:styleId="HeadNoLevel">
    <w:name w:val="Head NoLevel"/>
    <w:basedOn w:val="Main"/>
    <w:next w:val="Main"/>
    <w:link w:val="HeadNoLevel0"/>
    <w:qFormat/>
    <w:rsid w:val="002D75D9"/>
    <w:pPr>
      <w:spacing w:before="0" w:after="240"/>
      <w:ind w:firstLine="0"/>
      <w:jc w:val="center"/>
    </w:pPr>
    <w:rPr>
      <w:rFonts w:cs="Tahoma"/>
      <w:sz w:val="32"/>
      <w:szCs w:val="32"/>
    </w:rPr>
  </w:style>
  <w:style w:type="character" w:customStyle="1" w:styleId="HeadNoLevel0">
    <w:name w:val="Head NoLevel Знак"/>
    <w:basedOn w:val="a1"/>
    <w:link w:val="HeadNoLevel"/>
    <w:rsid w:val="002D75D9"/>
    <w:rPr>
      <w:rFonts w:ascii="GOST type A" w:eastAsia="Times New Roman" w:hAnsi="GOST type A" w:cs="Tahoma"/>
      <w:sz w:val="32"/>
      <w:szCs w:val="32"/>
    </w:rPr>
  </w:style>
  <w:style w:type="paragraph" w:customStyle="1" w:styleId="DocTitle">
    <w:name w:val="Doc Title"/>
    <w:basedOn w:val="Main"/>
    <w:next w:val="Main"/>
    <w:link w:val="DocTitle0"/>
    <w:qFormat/>
    <w:rsid w:val="002D75D9"/>
    <w:pPr>
      <w:ind w:firstLine="0"/>
      <w:jc w:val="center"/>
    </w:pPr>
  </w:style>
  <w:style w:type="character" w:customStyle="1" w:styleId="DocTitle0">
    <w:name w:val="Doc Title Знак"/>
    <w:basedOn w:val="a1"/>
    <w:link w:val="DocTitle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rkListLevel1NoInd">
    <w:name w:val="Mark List Level 1 NoInd"/>
    <w:basedOn w:val="MarkListLevel1"/>
    <w:qFormat/>
    <w:rsid w:val="002D75D9"/>
    <w:pPr>
      <w:numPr>
        <w:numId w:val="9"/>
      </w:numPr>
      <w:tabs>
        <w:tab w:val="clear" w:pos="340"/>
      </w:tabs>
      <w:ind w:left="720" w:hanging="360"/>
      <w:jc w:val="left"/>
    </w:pPr>
  </w:style>
  <w:style w:type="table" w:customStyle="1" w:styleId="NoBorder">
    <w:name w:val="NoBorder"/>
    <w:basedOn w:val="a2"/>
    <w:uiPriority w:val="99"/>
    <w:rsid w:val="002D75D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vAlign w:val="bottom"/>
    </w:tcPr>
  </w:style>
  <w:style w:type="character" w:customStyle="1" w:styleId="MainItalic">
    <w:name w:val="Main Italic"/>
    <w:basedOn w:val="Main0"/>
    <w:qFormat/>
    <w:rsid w:val="002D75D9"/>
    <w:rPr>
      <w:rFonts w:ascii="GOST type A" w:eastAsia="Times New Roman" w:hAnsi="GOST type A" w:cs="Times New Roman"/>
      <w:i/>
      <w:iCs/>
      <w:sz w:val="24"/>
      <w:szCs w:val="24"/>
    </w:rPr>
  </w:style>
  <w:style w:type="character" w:customStyle="1" w:styleId="MainTahoma14Bold">
    <w:name w:val="Main Tahoma 14 Bold"/>
    <w:basedOn w:val="Main0"/>
    <w:qFormat/>
    <w:rsid w:val="002D75D9"/>
    <w:rPr>
      <w:rFonts w:ascii="Tahoma" w:eastAsia="Times New Roman" w:hAnsi="Tahoma" w:cs="Times New Roman"/>
      <w:b/>
      <w:bCs/>
      <w:sz w:val="28"/>
      <w:szCs w:val="24"/>
    </w:rPr>
  </w:style>
  <w:style w:type="character" w:customStyle="1" w:styleId="MainTahoma16">
    <w:name w:val="Main Tahoma 16 пт полужирный"/>
    <w:basedOn w:val="a1"/>
    <w:rsid w:val="002D75D9"/>
    <w:rPr>
      <w:rFonts w:ascii="Tahoma" w:hAnsi="Tahoma"/>
      <w:b/>
      <w:bCs/>
      <w:sz w:val="32"/>
    </w:rPr>
  </w:style>
  <w:style w:type="character" w:customStyle="1" w:styleId="MainTahoma16Bold">
    <w:name w:val="Main Tahoma 16 Bold"/>
    <w:basedOn w:val="Main0"/>
    <w:qFormat/>
    <w:rsid w:val="002D75D9"/>
    <w:rPr>
      <w:rFonts w:ascii="Tahoma" w:eastAsia="Times New Roman" w:hAnsi="Tahoma" w:cs="Times New Roman"/>
      <w:b/>
      <w:bCs/>
      <w:sz w:val="32"/>
      <w:szCs w:val="24"/>
    </w:rPr>
  </w:style>
  <w:style w:type="character" w:customStyle="1" w:styleId="MainTahomaBold">
    <w:name w:val="Main Tahoma Bold"/>
    <w:basedOn w:val="Main0"/>
    <w:qFormat/>
    <w:rsid w:val="002D75D9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MainBold">
    <w:name w:val="Main Bold"/>
    <w:basedOn w:val="Main0"/>
    <w:qFormat/>
    <w:rsid w:val="002D75D9"/>
    <w:rPr>
      <w:rFonts w:ascii="GOST type A" w:eastAsia="Times New Roman" w:hAnsi="GOST type A" w:cs="Times New Roman"/>
      <w:b/>
      <w:bCs/>
      <w:sz w:val="28"/>
      <w:szCs w:val="24"/>
    </w:rPr>
  </w:style>
  <w:style w:type="paragraph" w:customStyle="1" w:styleId="Main">
    <w:name w:val="Main"/>
    <w:link w:val="Main0"/>
    <w:autoRedefine/>
    <w:qFormat/>
    <w:rsid w:val="002D75D9"/>
    <w:pPr>
      <w:suppressAutoHyphens/>
      <w:spacing w:before="60" w:after="0" w:line="240" w:lineRule="auto"/>
      <w:ind w:firstLine="851"/>
      <w:jc w:val="both"/>
    </w:pPr>
    <w:rPr>
      <w:rFonts w:ascii="GOST type A" w:eastAsia="Times New Roman" w:hAnsi="GOST type A" w:cs="Times New Roman"/>
      <w:sz w:val="28"/>
      <w:szCs w:val="24"/>
    </w:rPr>
  </w:style>
  <w:style w:type="character" w:customStyle="1" w:styleId="Main0">
    <w:name w:val="Main Знак"/>
    <w:basedOn w:val="a1"/>
    <w:link w:val="Main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HeadLev1">
    <w:name w:val="Head Lev 1"/>
    <w:basedOn w:val="Main"/>
    <w:next w:val="Main"/>
    <w:link w:val="HeadLev10"/>
    <w:qFormat/>
    <w:rsid w:val="002D75D9"/>
    <w:pPr>
      <w:keepNext/>
      <w:pageBreakBefore/>
      <w:numPr>
        <w:numId w:val="6"/>
      </w:numPr>
      <w:spacing w:before="240" w:after="240"/>
      <w:contextualSpacing/>
      <w:jc w:val="left"/>
      <w:outlineLvl w:val="0"/>
    </w:pPr>
    <w:rPr>
      <w:caps/>
      <w:color w:val="365F91" w:themeColor="accent1" w:themeShade="BF"/>
    </w:rPr>
  </w:style>
  <w:style w:type="paragraph" w:customStyle="1" w:styleId="HeadLev2">
    <w:name w:val="Head Lev 2"/>
    <w:basedOn w:val="Main"/>
    <w:next w:val="Main"/>
    <w:link w:val="HeadLev20"/>
    <w:qFormat/>
    <w:rsid w:val="002D75D9"/>
    <w:pPr>
      <w:keepNext/>
      <w:numPr>
        <w:ilvl w:val="1"/>
        <w:numId w:val="6"/>
      </w:numPr>
      <w:spacing w:before="240" w:after="240"/>
      <w:jc w:val="left"/>
      <w:outlineLvl w:val="1"/>
    </w:pPr>
    <w:rPr>
      <w:rFonts w:cs="Tahoma"/>
      <w:color w:val="4F81BD" w:themeColor="accent1"/>
    </w:rPr>
  </w:style>
  <w:style w:type="character" w:customStyle="1" w:styleId="HeadLev10">
    <w:name w:val="Head Lev 1 Знак"/>
    <w:basedOn w:val="10"/>
    <w:link w:val="HeadLev1"/>
    <w:rsid w:val="002D75D9"/>
    <w:rPr>
      <w:rFonts w:ascii="GOST type A" w:eastAsia="Times New Roman" w:hAnsi="GOST type A" w:cs="Times New Roman"/>
      <w:b w:val="0"/>
      <w:bCs w:val="0"/>
      <w:caps/>
      <w:color w:val="365F91" w:themeColor="accent1" w:themeShade="BF"/>
      <w:sz w:val="28"/>
      <w:szCs w:val="24"/>
    </w:rPr>
  </w:style>
  <w:style w:type="numbering" w:customStyle="1" w:styleId="HeadList">
    <w:name w:val="Head List"/>
    <w:uiPriority w:val="99"/>
    <w:rsid w:val="002D75D9"/>
    <w:pPr>
      <w:numPr>
        <w:numId w:val="3"/>
      </w:numPr>
    </w:pPr>
  </w:style>
  <w:style w:type="character" w:customStyle="1" w:styleId="HeadLev20">
    <w:name w:val="Head Lev 2 Знак"/>
    <w:basedOn w:val="20"/>
    <w:link w:val="HeadLev2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3">
    <w:name w:val="Head Lev 3"/>
    <w:basedOn w:val="Main"/>
    <w:next w:val="Main"/>
    <w:link w:val="HeadLev30"/>
    <w:qFormat/>
    <w:rsid w:val="002D75D9"/>
    <w:pPr>
      <w:keepNext/>
      <w:numPr>
        <w:ilvl w:val="2"/>
        <w:numId w:val="6"/>
      </w:numPr>
      <w:spacing w:before="120" w:after="120"/>
      <w:jc w:val="left"/>
      <w:outlineLvl w:val="2"/>
    </w:pPr>
    <w:rPr>
      <w:rFonts w:cs="Tahoma"/>
      <w:color w:val="4F81BD" w:themeColor="accent1"/>
    </w:rPr>
  </w:style>
  <w:style w:type="paragraph" w:customStyle="1" w:styleId="HeadLev4">
    <w:name w:val="Head Lev 4"/>
    <w:basedOn w:val="Main"/>
    <w:next w:val="Main"/>
    <w:link w:val="HeadLev40"/>
    <w:qFormat/>
    <w:rsid w:val="002D75D9"/>
    <w:pPr>
      <w:keepNext/>
      <w:numPr>
        <w:ilvl w:val="3"/>
        <w:numId w:val="6"/>
      </w:numPr>
      <w:spacing w:before="120" w:after="120"/>
      <w:jc w:val="left"/>
      <w:outlineLvl w:val="3"/>
    </w:pPr>
    <w:rPr>
      <w:rFonts w:cs="Tahoma"/>
      <w:color w:val="4F81BD" w:themeColor="accent1"/>
    </w:rPr>
  </w:style>
  <w:style w:type="character" w:customStyle="1" w:styleId="HeadLev30">
    <w:name w:val="Head Lev 3 Знак"/>
    <w:basedOn w:val="30"/>
    <w:link w:val="HeadLev3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5">
    <w:name w:val="Head Lev 5"/>
    <w:basedOn w:val="Main"/>
    <w:next w:val="Main"/>
    <w:link w:val="HeadLev50"/>
    <w:qFormat/>
    <w:rsid w:val="002D75D9"/>
    <w:pPr>
      <w:keepNext/>
      <w:numPr>
        <w:ilvl w:val="4"/>
        <w:numId w:val="6"/>
      </w:numPr>
      <w:spacing w:before="120" w:after="120"/>
      <w:jc w:val="left"/>
      <w:outlineLvl w:val="4"/>
    </w:pPr>
    <w:rPr>
      <w:rFonts w:cs="Tahoma"/>
      <w:color w:val="000000"/>
    </w:rPr>
  </w:style>
  <w:style w:type="character" w:customStyle="1" w:styleId="HeadLev40">
    <w:name w:val="Head Lev 4 Знак"/>
    <w:basedOn w:val="40"/>
    <w:link w:val="HeadLev4"/>
    <w:rsid w:val="002D75D9"/>
    <w:rPr>
      <w:rFonts w:ascii="GOST type A" w:eastAsia="Times New Roman" w:hAnsi="GOST type A" w:cs="Tahoma"/>
      <w:b w:val="0"/>
      <w:bCs w:val="0"/>
      <w:i w:val="0"/>
      <w:iCs w:val="0"/>
      <w:color w:val="4F81BD" w:themeColor="accent1"/>
      <w:sz w:val="28"/>
      <w:szCs w:val="24"/>
    </w:rPr>
  </w:style>
  <w:style w:type="paragraph" w:customStyle="1" w:styleId="HeadLev6">
    <w:name w:val="Head Lev 6"/>
    <w:basedOn w:val="Main"/>
    <w:next w:val="Main"/>
    <w:link w:val="HeadLev60"/>
    <w:qFormat/>
    <w:rsid w:val="002D75D9"/>
    <w:pPr>
      <w:keepNext/>
      <w:numPr>
        <w:ilvl w:val="5"/>
        <w:numId w:val="6"/>
      </w:numPr>
      <w:spacing w:before="120" w:after="120"/>
      <w:jc w:val="left"/>
      <w:outlineLvl w:val="5"/>
    </w:pPr>
    <w:rPr>
      <w:rFonts w:cs="Tahoma"/>
      <w:color w:val="243F60" w:themeColor="accent1" w:themeShade="7F"/>
    </w:rPr>
  </w:style>
  <w:style w:type="character" w:customStyle="1" w:styleId="HeadLev50">
    <w:name w:val="Head Lev 5 Знак"/>
    <w:basedOn w:val="50"/>
    <w:link w:val="HeadLev5"/>
    <w:rsid w:val="002D75D9"/>
    <w:rPr>
      <w:rFonts w:ascii="GOST type A" w:eastAsia="Times New Roman" w:hAnsi="GOST type A" w:cs="Tahoma"/>
      <w:color w:val="000000"/>
      <w:sz w:val="28"/>
      <w:szCs w:val="24"/>
    </w:rPr>
  </w:style>
  <w:style w:type="paragraph" w:customStyle="1" w:styleId="FigureName">
    <w:name w:val="Figure Name"/>
    <w:basedOn w:val="Figures"/>
    <w:next w:val="Main"/>
    <w:link w:val="FigureName0"/>
    <w:qFormat/>
    <w:rsid w:val="002D75D9"/>
    <w:pPr>
      <w:keepNext w:val="0"/>
      <w:spacing w:after="120"/>
    </w:pPr>
  </w:style>
  <w:style w:type="character" w:customStyle="1" w:styleId="HeadLev60">
    <w:name w:val="Head Lev 6 Знак"/>
    <w:basedOn w:val="60"/>
    <w:link w:val="HeadLev6"/>
    <w:rsid w:val="002D75D9"/>
    <w:rPr>
      <w:rFonts w:ascii="GOST type A" w:eastAsia="Times New Roman" w:hAnsi="GOST type A" w:cs="Tahoma"/>
      <w:i w:val="0"/>
      <w:iCs w:val="0"/>
      <w:color w:val="243F60" w:themeColor="accent1" w:themeShade="7F"/>
      <w:sz w:val="28"/>
      <w:szCs w:val="24"/>
    </w:rPr>
  </w:style>
  <w:style w:type="paragraph" w:customStyle="1" w:styleId="MainNoBreak">
    <w:name w:val="Main NoBreak"/>
    <w:basedOn w:val="Main"/>
    <w:link w:val="MainNoBreak0"/>
    <w:qFormat/>
    <w:rsid w:val="002D75D9"/>
    <w:pPr>
      <w:keepNext/>
    </w:pPr>
  </w:style>
  <w:style w:type="character" w:customStyle="1" w:styleId="FigureName0">
    <w:name w:val="Figure Name Знак"/>
    <w:basedOn w:val="Figures0"/>
    <w:link w:val="FigureName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numbering" w:customStyle="1" w:styleId="MarkList">
    <w:name w:val="Mark List"/>
    <w:uiPriority w:val="99"/>
    <w:rsid w:val="002D75D9"/>
    <w:pPr>
      <w:numPr>
        <w:numId w:val="2"/>
      </w:numPr>
    </w:pPr>
  </w:style>
  <w:style w:type="character" w:customStyle="1" w:styleId="MainNoBreak0">
    <w:name w:val="Main NoBreak Знак"/>
    <w:basedOn w:val="Main0"/>
    <w:link w:val="MainNoBreak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MainArial">
    <w:name w:val="Main Arial"/>
    <w:basedOn w:val="Main0"/>
    <w:uiPriority w:val="1"/>
    <w:qFormat/>
    <w:rsid w:val="002D75D9"/>
    <w:rPr>
      <w:rFonts w:ascii="Arial" w:eastAsia="Times New Roman" w:hAnsi="Arial" w:cs="Arial"/>
      <w:sz w:val="24"/>
      <w:szCs w:val="24"/>
    </w:rPr>
  </w:style>
  <w:style w:type="character" w:customStyle="1" w:styleId="MainComicSansMS">
    <w:name w:val="Main Comic Sans MS"/>
    <w:basedOn w:val="Main0"/>
    <w:uiPriority w:val="1"/>
    <w:qFormat/>
    <w:rsid w:val="002D75D9"/>
    <w:rPr>
      <w:rFonts w:ascii="Comic Sans MS" w:eastAsia="Times New Roman" w:hAnsi="Comic Sans MS" w:cs="Times New Roman"/>
      <w:sz w:val="24"/>
      <w:szCs w:val="24"/>
      <w:lang w:val="en-US"/>
    </w:rPr>
  </w:style>
  <w:style w:type="character" w:customStyle="1" w:styleId="MainCourierNew">
    <w:name w:val="Main Courier New"/>
    <w:basedOn w:val="Main0"/>
    <w:uiPriority w:val="1"/>
    <w:qFormat/>
    <w:rsid w:val="002D75D9"/>
    <w:rPr>
      <w:rFonts w:ascii="Courier New" w:eastAsia="Times New Roman" w:hAnsi="Courier New" w:cs="Courier New"/>
      <w:sz w:val="24"/>
      <w:szCs w:val="24"/>
    </w:rPr>
  </w:style>
  <w:style w:type="character" w:customStyle="1" w:styleId="MainGeorgia">
    <w:name w:val="Main Georgia"/>
    <w:basedOn w:val="Main0"/>
    <w:uiPriority w:val="1"/>
    <w:qFormat/>
    <w:rsid w:val="002D75D9"/>
    <w:rPr>
      <w:rFonts w:ascii="Georgia" w:eastAsia="Times New Roman" w:hAnsi="Georgia" w:cs="Times New Roman"/>
      <w:sz w:val="24"/>
      <w:szCs w:val="24"/>
      <w:lang w:val="en-US"/>
    </w:rPr>
  </w:style>
  <w:style w:type="character" w:customStyle="1" w:styleId="MainLucidaSansUnicode">
    <w:name w:val="Main Lucida Sans Unicode"/>
    <w:basedOn w:val="Main0"/>
    <w:uiPriority w:val="1"/>
    <w:qFormat/>
    <w:rsid w:val="002D75D9"/>
    <w:rPr>
      <w:rFonts w:ascii="Lucida Sans Unicode" w:eastAsia="Times New Roman" w:hAnsi="Lucida Sans Unicode" w:cs="Lucida Sans Unicode"/>
      <w:sz w:val="24"/>
      <w:szCs w:val="24"/>
      <w:lang w:val="en-US"/>
    </w:rPr>
  </w:style>
  <w:style w:type="character" w:customStyle="1" w:styleId="MainTahoma">
    <w:name w:val="Main Tahoma"/>
    <w:basedOn w:val="Main0"/>
    <w:uiPriority w:val="1"/>
    <w:qFormat/>
    <w:rsid w:val="002D75D9"/>
    <w:rPr>
      <w:rFonts w:ascii="Tahoma" w:eastAsia="Times New Roman" w:hAnsi="Tahoma" w:cs="Tahoma"/>
      <w:sz w:val="24"/>
      <w:szCs w:val="24"/>
      <w:lang w:val="en-US"/>
    </w:rPr>
  </w:style>
  <w:style w:type="character" w:customStyle="1" w:styleId="MainTrebuchetMS">
    <w:name w:val="Main Trebuchet MS"/>
    <w:basedOn w:val="Main0"/>
    <w:uiPriority w:val="1"/>
    <w:qFormat/>
    <w:rsid w:val="002D75D9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MainVerdana">
    <w:name w:val="Main Verdana"/>
    <w:basedOn w:val="Main0"/>
    <w:uiPriority w:val="1"/>
    <w:qFormat/>
    <w:rsid w:val="002D75D9"/>
    <w:rPr>
      <w:rFonts w:ascii="Verdana" w:eastAsia="Times New Roman" w:hAnsi="Verdana" w:cs="Times New Roman"/>
      <w:sz w:val="24"/>
      <w:szCs w:val="24"/>
    </w:rPr>
  </w:style>
  <w:style w:type="paragraph" w:customStyle="1" w:styleId="ContLev1">
    <w:name w:val="Cont Lev 1"/>
    <w:basedOn w:val="MainNoInd"/>
    <w:next w:val="MainNoInd"/>
    <w:link w:val="ContLev10"/>
    <w:qFormat/>
    <w:rsid w:val="002D75D9"/>
    <w:pPr>
      <w:tabs>
        <w:tab w:val="left" w:pos="284"/>
        <w:tab w:val="right" w:leader="dot" w:pos="9923"/>
      </w:tabs>
      <w:spacing w:after="60"/>
      <w:jc w:val="left"/>
    </w:pPr>
    <w:rPr>
      <w:rFonts w:ascii="Tahoma" w:hAnsi="Tahoma"/>
      <w:caps/>
      <w:noProof/>
    </w:rPr>
  </w:style>
  <w:style w:type="paragraph" w:customStyle="1" w:styleId="ContLev2">
    <w:name w:val="Cont Lev 2"/>
    <w:basedOn w:val="MainNoInd"/>
    <w:next w:val="MainNoInd"/>
    <w:link w:val="ContLev20"/>
    <w:qFormat/>
    <w:rsid w:val="002D75D9"/>
    <w:pPr>
      <w:tabs>
        <w:tab w:val="left" w:pos="794"/>
        <w:tab w:val="right" w:leader="dot" w:pos="9923"/>
      </w:tabs>
      <w:spacing w:before="0"/>
      <w:ind w:left="284"/>
    </w:pPr>
    <w:rPr>
      <w:rFonts w:ascii="Tahoma" w:hAnsi="Tahoma"/>
      <w:noProof/>
    </w:rPr>
  </w:style>
  <w:style w:type="character" w:customStyle="1" w:styleId="ContLev10">
    <w:name w:val="Cont Lev 1 Знак"/>
    <w:basedOn w:val="a1"/>
    <w:link w:val="ContLev1"/>
    <w:rsid w:val="002D75D9"/>
    <w:rPr>
      <w:rFonts w:ascii="Tahoma" w:eastAsia="Times New Roman" w:hAnsi="Tahoma" w:cs="Times New Roman"/>
      <w:caps/>
      <w:noProof/>
      <w:sz w:val="28"/>
      <w:szCs w:val="24"/>
    </w:rPr>
  </w:style>
  <w:style w:type="paragraph" w:customStyle="1" w:styleId="ContLev3">
    <w:name w:val="Cont Lev 3"/>
    <w:basedOn w:val="MainNoInd"/>
    <w:next w:val="MainNoInd"/>
    <w:link w:val="ContLev30"/>
    <w:qFormat/>
    <w:rsid w:val="002D75D9"/>
    <w:pPr>
      <w:tabs>
        <w:tab w:val="left" w:pos="1474"/>
        <w:tab w:val="right" w:leader="dot" w:pos="9923"/>
      </w:tabs>
      <w:spacing w:before="0"/>
      <w:ind w:left="794"/>
      <w:jc w:val="left"/>
    </w:pPr>
    <w:rPr>
      <w:rFonts w:ascii="Tahoma" w:hAnsi="Tahoma"/>
      <w:noProof/>
    </w:rPr>
  </w:style>
  <w:style w:type="character" w:customStyle="1" w:styleId="ContLev20">
    <w:name w:val="Cont Lev 2 Знак"/>
    <w:basedOn w:val="a1"/>
    <w:link w:val="ContLev2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ContLev4">
    <w:name w:val="Cont Lev 4"/>
    <w:basedOn w:val="MainNoInd"/>
    <w:next w:val="MainNoInd"/>
    <w:link w:val="ContLev40"/>
    <w:qFormat/>
    <w:rsid w:val="002D75D9"/>
    <w:pPr>
      <w:tabs>
        <w:tab w:val="left" w:pos="2495"/>
        <w:tab w:val="right" w:leader="dot" w:pos="9923"/>
      </w:tabs>
      <w:spacing w:before="0"/>
      <w:ind w:left="1474"/>
      <w:jc w:val="left"/>
    </w:pPr>
    <w:rPr>
      <w:rFonts w:ascii="Tahoma" w:hAnsi="Tahoma"/>
      <w:noProof/>
    </w:rPr>
  </w:style>
  <w:style w:type="character" w:customStyle="1" w:styleId="ContLev30">
    <w:name w:val="Cont Lev 3 Знак"/>
    <w:basedOn w:val="a1"/>
    <w:link w:val="ContLev3"/>
    <w:rsid w:val="002D75D9"/>
    <w:rPr>
      <w:rFonts w:ascii="Tahoma" w:eastAsia="Times New Roman" w:hAnsi="Tahoma" w:cs="Times New Roman"/>
      <w:noProof/>
      <w:sz w:val="28"/>
      <w:szCs w:val="24"/>
    </w:rPr>
  </w:style>
  <w:style w:type="character" w:customStyle="1" w:styleId="ContLev40">
    <w:name w:val="Cont Lev 4 Знак"/>
    <w:basedOn w:val="a1"/>
    <w:link w:val="ContLev4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FieldsRight">
    <w:name w:val="Fields Right"/>
    <w:basedOn w:val="MainNoInd"/>
    <w:next w:val="MainNoInd"/>
    <w:link w:val="FieldsRight0"/>
    <w:qFormat/>
    <w:rsid w:val="002D75D9"/>
    <w:pPr>
      <w:jc w:val="center"/>
    </w:pPr>
  </w:style>
  <w:style w:type="paragraph" w:customStyle="1" w:styleId="FieldsLeft">
    <w:name w:val="Fields Left"/>
    <w:basedOn w:val="MainNoInd"/>
    <w:next w:val="MainNoInd"/>
    <w:link w:val="FieldsLeft0"/>
    <w:qFormat/>
    <w:rsid w:val="002D75D9"/>
    <w:pPr>
      <w:jc w:val="left"/>
    </w:pPr>
    <w:rPr>
      <w:i/>
    </w:rPr>
  </w:style>
  <w:style w:type="character" w:customStyle="1" w:styleId="FieldsRight0">
    <w:name w:val="Fields Right Знак"/>
    <w:basedOn w:val="a1"/>
    <w:link w:val="FieldsRigh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FieldsLeft0">
    <w:name w:val="Fields Left Знак"/>
    <w:basedOn w:val="MainNoInd0"/>
    <w:link w:val="FieldsLeft"/>
    <w:rsid w:val="002D75D9"/>
    <w:rPr>
      <w:rFonts w:ascii="GOST type A" w:eastAsia="Times New Roman" w:hAnsi="GOST type A" w:cs="Times New Roman"/>
      <w:i/>
      <w:sz w:val="28"/>
      <w:szCs w:val="24"/>
    </w:rPr>
  </w:style>
  <w:style w:type="paragraph" w:styleId="af1">
    <w:name w:val="header"/>
    <w:basedOn w:val="a0"/>
    <w:link w:val="af2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2">
    <w:name w:val="Верхний колонтитул Знак"/>
    <w:basedOn w:val="a1"/>
    <w:link w:val="af1"/>
    <w:rsid w:val="002D75D9"/>
  </w:style>
  <w:style w:type="paragraph" w:styleId="af3">
    <w:name w:val="footer"/>
    <w:basedOn w:val="a0"/>
    <w:link w:val="af4"/>
    <w:uiPriority w:val="99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4">
    <w:name w:val="Нижний колонтитул Знак"/>
    <w:basedOn w:val="a1"/>
    <w:link w:val="af3"/>
    <w:uiPriority w:val="99"/>
    <w:rsid w:val="002D75D9"/>
  </w:style>
  <w:style w:type="table" w:styleId="22">
    <w:name w:val="Table Classic 2"/>
    <w:basedOn w:val="a2"/>
    <w:rsid w:val="002D75D9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Название таблицы"/>
    <w:basedOn w:val="a0"/>
    <w:link w:val="Char"/>
    <w:autoRedefine/>
    <w:rsid w:val="002D75D9"/>
    <w:pPr>
      <w:keepNext/>
      <w:keepLines/>
      <w:spacing w:before="240" w:after="120" w:line="276" w:lineRule="auto"/>
      <w:jc w:val="left"/>
    </w:pPr>
    <w:rPr>
      <w:bCs/>
      <w:i/>
    </w:rPr>
  </w:style>
  <w:style w:type="character" w:customStyle="1" w:styleId="Char">
    <w:name w:val="Название таблицы Char"/>
    <w:link w:val="af5"/>
    <w:rsid w:val="002D75D9"/>
    <w:rPr>
      <w:bCs/>
      <w:i/>
    </w:rPr>
  </w:style>
  <w:style w:type="paragraph" w:customStyle="1" w:styleId="a">
    <w:name w:val="Нормальный список"/>
    <w:basedOn w:val="a0"/>
    <w:rsid w:val="002D75D9"/>
    <w:pPr>
      <w:widowControl w:val="0"/>
      <w:numPr>
        <w:numId w:val="5"/>
      </w:numPr>
      <w:spacing w:before="0" w:after="200" w:line="360" w:lineRule="auto"/>
      <w:ind w:left="0"/>
    </w:pPr>
    <w:rPr>
      <w:rFonts w:ascii="Times New Roman" w:hAnsi="Times New Roman"/>
      <w:lang w:eastAsia="ru-RU"/>
    </w:rPr>
  </w:style>
  <w:style w:type="character" w:customStyle="1" w:styleId="af6">
    <w:name w:val="Норм. текст Знак"/>
    <w:link w:val="af7"/>
    <w:locked/>
    <w:rsid w:val="002D75D9"/>
    <w:rPr>
      <w:sz w:val="24"/>
    </w:rPr>
  </w:style>
  <w:style w:type="paragraph" w:customStyle="1" w:styleId="af7">
    <w:name w:val="Норм. текст"/>
    <w:basedOn w:val="a0"/>
    <w:link w:val="af6"/>
    <w:rsid w:val="002D75D9"/>
    <w:pPr>
      <w:widowControl w:val="0"/>
      <w:tabs>
        <w:tab w:val="left" w:pos="1418"/>
      </w:tabs>
      <w:spacing w:line="360" w:lineRule="auto"/>
      <w:ind w:firstLine="709"/>
    </w:pPr>
    <w:rPr>
      <w:sz w:val="24"/>
    </w:rPr>
  </w:style>
  <w:style w:type="character" w:styleId="HTML">
    <w:name w:val="HTML Acronym"/>
    <w:basedOn w:val="a1"/>
    <w:rsid w:val="002D75D9"/>
  </w:style>
  <w:style w:type="character" w:styleId="af8">
    <w:name w:val="Placeholder Text"/>
    <w:basedOn w:val="a1"/>
    <w:uiPriority w:val="99"/>
    <w:semiHidden/>
    <w:rsid w:val="002D75D9"/>
    <w:rPr>
      <w:color w:val="808080"/>
    </w:rPr>
  </w:style>
  <w:style w:type="character" w:styleId="af9">
    <w:name w:val="annotation reference"/>
    <w:rsid w:val="002D75D9"/>
    <w:rPr>
      <w:sz w:val="16"/>
      <w:szCs w:val="16"/>
    </w:rPr>
  </w:style>
  <w:style w:type="paragraph" w:styleId="afa">
    <w:name w:val="table of figures"/>
    <w:basedOn w:val="a0"/>
    <w:next w:val="a0"/>
    <w:rsid w:val="002D75D9"/>
    <w:pPr>
      <w:spacing w:before="0" w:after="200" w:line="276" w:lineRule="auto"/>
      <w:jc w:val="left"/>
    </w:pPr>
  </w:style>
  <w:style w:type="paragraph" w:styleId="afb">
    <w:name w:val="Document Map"/>
    <w:basedOn w:val="a0"/>
    <w:link w:val="afc"/>
    <w:rsid w:val="002D75D9"/>
    <w:pPr>
      <w:shd w:val="clear" w:color="auto" w:fill="000080"/>
      <w:spacing w:before="0" w:after="200" w:line="276" w:lineRule="auto"/>
      <w:jc w:val="left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rsid w:val="002D75D9"/>
    <w:rPr>
      <w:rFonts w:ascii="Tahoma" w:hAnsi="Tahoma" w:cs="Tahoma"/>
      <w:sz w:val="20"/>
      <w:szCs w:val="20"/>
      <w:shd w:val="clear" w:color="auto" w:fill="000080"/>
    </w:rPr>
  </w:style>
  <w:style w:type="paragraph" w:styleId="afd">
    <w:name w:val="annotation text"/>
    <w:basedOn w:val="a0"/>
    <w:link w:val="afe"/>
    <w:rsid w:val="002D75D9"/>
    <w:pPr>
      <w:spacing w:before="0" w:after="200" w:line="276" w:lineRule="auto"/>
      <w:ind w:firstLine="709"/>
      <w:jc w:val="left"/>
    </w:pPr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2D75D9"/>
    <w:rPr>
      <w:sz w:val="20"/>
      <w:szCs w:val="20"/>
    </w:rPr>
  </w:style>
  <w:style w:type="paragraph" w:styleId="aff">
    <w:name w:val="annotation subject"/>
    <w:basedOn w:val="afd"/>
    <w:next w:val="afd"/>
    <w:link w:val="aff0"/>
    <w:rsid w:val="002D75D9"/>
    <w:pPr>
      <w:ind w:firstLine="0"/>
    </w:pPr>
    <w:rPr>
      <w:b/>
      <w:bCs/>
    </w:rPr>
  </w:style>
  <w:style w:type="character" w:customStyle="1" w:styleId="aff0">
    <w:name w:val="Тема примечания Знак"/>
    <w:basedOn w:val="afe"/>
    <w:link w:val="aff"/>
    <w:rsid w:val="002D75D9"/>
    <w:rPr>
      <w:b/>
      <w:bCs/>
      <w:sz w:val="20"/>
      <w:szCs w:val="20"/>
    </w:rPr>
  </w:style>
  <w:style w:type="paragraph" w:customStyle="1" w:styleId="OSN">
    <w:name w:val="OSN графы"/>
    <w:basedOn w:val="a0"/>
    <w:rsid w:val="002D75D9"/>
    <w:pPr>
      <w:spacing w:before="0" w:after="200" w:line="276" w:lineRule="auto"/>
      <w:jc w:val="center"/>
    </w:pPr>
    <w:rPr>
      <w:rFonts w:ascii="Arial" w:hAnsi="Arial"/>
      <w:sz w:val="16"/>
      <w:szCs w:val="20"/>
      <w:lang w:eastAsia="ru-RU"/>
    </w:rPr>
  </w:style>
  <w:style w:type="paragraph" w:customStyle="1" w:styleId="OSN0">
    <w:name w:val="OSN шифры"/>
    <w:basedOn w:val="a0"/>
    <w:rsid w:val="002D75D9"/>
    <w:pPr>
      <w:spacing w:before="0" w:after="200" w:line="276" w:lineRule="auto"/>
      <w:ind w:firstLine="142"/>
      <w:jc w:val="left"/>
    </w:pPr>
    <w:rPr>
      <w:rFonts w:ascii="Arial" w:hAnsi="Arial"/>
      <w:b/>
      <w:szCs w:val="20"/>
      <w:lang w:eastAsia="ru-RU"/>
    </w:rPr>
  </w:style>
  <w:style w:type="paragraph" w:customStyle="1" w:styleId="MarkListLevel2noInd">
    <w:name w:val="Mark List Level 2 noInd"/>
    <w:basedOn w:val="MarkListLevel2"/>
    <w:link w:val="MarkListLevel2noInd0"/>
    <w:qFormat/>
    <w:rsid w:val="002D75D9"/>
    <w:pPr>
      <w:numPr>
        <w:numId w:val="9"/>
      </w:numPr>
    </w:pPr>
  </w:style>
  <w:style w:type="paragraph" w:styleId="aff1">
    <w:name w:val="Normal (Web)"/>
    <w:basedOn w:val="a0"/>
    <w:uiPriority w:val="99"/>
    <w:rsid w:val="002D75D9"/>
    <w:pPr>
      <w:spacing w:before="0" w:after="200" w:line="276" w:lineRule="auto"/>
      <w:jc w:val="left"/>
    </w:pPr>
    <w:rPr>
      <w:rFonts w:ascii="Times New Roman" w:hAnsi="Times New Roman"/>
      <w:lang w:eastAsia="ru-RU"/>
    </w:rPr>
  </w:style>
  <w:style w:type="character" w:customStyle="1" w:styleId="MarkListLevel2noInd0">
    <w:name w:val="Mark List Level 2 noInd Знак"/>
    <w:basedOn w:val="MarkListLevel20"/>
    <w:link w:val="MarkListLevel2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NoIndLeft">
    <w:name w:val="Main NoInd Left"/>
    <w:basedOn w:val="MainNoInd"/>
    <w:link w:val="MainNoIndLeft0"/>
    <w:qFormat/>
    <w:rsid w:val="002D75D9"/>
    <w:pPr>
      <w:jc w:val="left"/>
    </w:pPr>
  </w:style>
  <w:style w:type="paragraph" w:customStyle="1" w:styleId="tableNumList">
    <w:name w:val="tableNumList"/>
    <w:basedOn w:val="MainNoInd"/>
    <w:link w:val="tableNumList0"/>
    <w:qFormat/>
    <w:rsid w:val="002D75D9"/>
    <w:pPr>
      <w:numPr>
        <w:numId w:val="7"/>
      </w:numPr>
    </w:pPr>
  </w:style>
  <w:style w:type="character" w:customStyle="1" w:styleId="MainNoIndLeft0">
    <w:name w:val="Main NoInd Left Знак"/>
    <w:basedOn w:val="MainNoInd0"/>
    <w:link w:val="MainNoIndLef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tableNumList0">
    <w:name w:val="tableNumList Знак"/>
    <w:basedOn w:val="MainNoInd0"/>
    <w:link w:val="tableNumList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DocTitleUpcase">
    <w:name w:val="Doc Title Upcase"/>
    <w:basedOn w:val="DocTitle"/>
    <w:link w:val="DocTitleUpcase0"/>
    <w:qFormat/>
    <w:rsid w:val="002D75D9"/>
    <w:rPr>
      <w:caps/>
    </w:rPr>
  </w:style>
  <w:style w:type="character" w:customStyle="1" w:styleId="DocTitleUpcase0">
    <w:name w:val="Doc Title Upcase Знак"/>
    <w:basedOn w:val="DocTitle0"/>
    <w:link w:val="DocTitleUpcase"/>
    <w:rsid w:val="002D75D9"/>
    <w:rPr>
      <w:rFonts w:ascii="GOST type A" w:eastAsia="Times New Roman" w:hAnsi="GOST type A" w:cs="Times New Roman"/>
      <w:caps/>
      <w:sz w:val="28"/>
      <w:szCs w:val="24"/>
    </w:rPr>
  </w:style>
  <w:style w:type="character" w:customStyle="1" w:styleId="a5">
    <w:name w:val="Абзац списка Знак"/>
    <w:aliases w:val="Bullet List Знак,FooterText Знак,numbered Знак,ПС - Нумерованный Знак"/>
    <w:link w:val="a4"/>
    <w:uiPriority w:val="99"/>
    <w:locked/>
    <w:rsid w:val="00600F4D"/>
  </w:style>
  <w:style w:type="paragraph" w:customStyle="1" w:styleId="aff2">
    <w:name w:val="!Обычный"/>
    <w:basedOn w:val="a0"/>
    <w:link w:val="aff3"/>
    <w:rsid w:val="00600F4D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</w:pPr>
    <w:rPr>
      <w:rFonts w:ascii="Times New Roman" w:eastAsia="Calibri" w:hAnsi="Times New Roman" w:cs="Times New Roman"/>
      <w:sz w:val="28"/>
    </w:rPr>
  </w:style>
  <w:style w:type="character" w:customStyle="1" w:styleId="aff3">
    <w:name w:val="!Обычный Знак"/>
    <w:link w:val="aff2"/>
    <w:rsid w:val="00600F4D"/>
    <w:rPr>
      <w:rFonts w:ascii="Times New Roman" w:eastAsia="Calibri" w:hAnsi="Times New Roman" w:cs="Times New Roman"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2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1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77BB-994C-4B9F-9225-89E8BD49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Гревцов</dc:creator>
  <cp:lastModifiedBy>Багдади Екатерина</cp:lastModifiedBy>
  <cp:revision>3</cp:revision>
  <cp:lastPrinted>2016-02-05T10:54:00Z</cp:lastPrinted>
  <dcterms:created xsi:type="dcterms:W3CDTF">2016-07-14T13:32:00Z</dcterms:created>
  <dcterms:modified xsi:type="dcterms:W3CDTF">2017-06-15T09:10:00Z</dcterms:modified>
</cp:coreProperties>
</file>